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D9" w:rsidRPr="00DF09EF" w:rsidRDefault="00C830D9" w:rsidP="00C830D9">
      <w:pPr>
        <w:pStyle w:val="a3"/>
        <w:rPr>
          <w:rFonts w:ascii="Arial" w:hAnsi="Arial" w:cs="Arial"/>
          <w:sz w:val="44"/>
          <w:szCs w:val="44"/>
        </w:rPr>
      </w:pPr>
      <w:r w:rsidRPr="00DF09EF">
        <w:rPr>
          <w:rFonts w:ascii="Arial" w:hAnsi="Arial" w:cs="Arial"/>
          <w:szCs w:val="28"/>
        </w:rPr>
        <w:t xml:space="preserve"> </w:t>
      </w:r>
      <w:r w:rsidRPr="00DF09EF">
        <w:rPr>
          <w:rFonts w:ascii="Arial" w:hAnsi="Arial" w:cs="Arial"/>
          <w:bCs/>
          <w:szCs w:val="28"/>
        </w:rPr>
        <w:t xml:space="preserve"> </w:t>
      </w:r>
    </w:p>
    <w:p w:rsidR="00C830D9" w:rsidRPr="00DF09EF" w:rsidRDefault="00C830D9" w:rsidP="00C830D9">
      <w:pPr>
        <w:jc w:val="center"/>
        <w:rPr>
          <w:rFonts w:ascii="Arial" w:hAnsi="Arial" w:cs="Arial"/>
          <w:b/>
          <w:sz w:val="32"/>
          <w:szCs w:val="32"/>
        </w:rPr>
      </w:pPr>
      <w:r w:rsidRPr="00DF09EF">
        <w:rPr>
          <w:rFonts w:ascii="Arial" w:hAnsi="Arial" w:cs="Arial"/>
          <w:b/>
          <w:sz w:val="32"/>
          <w:szCs w:val="32"/>
        </w:rPr>
        <w:t>АДМИНИСТРАЦИЯ</w:t>
      </w:r>
    </w:p>
    <w:p w:rsidR="00C830D9" w:rsidRPr="00DF09EF" w:rsidRDefault="00A5428D" w:rsidP="00C830D9">
      <w:pPr>
        <w:jc w:val="center"/>
        <w:rPr>
          <w:rFonts w:ascii="Arial" w:hAnsi="Arial" w:cs="Arial"/>
          <w:b/>
          <w:sz w:val="32"/>
          <w:szCs w:val="32"/>
        </w:rPr>
      </w:pPr>
      <w:r w:rsidRPr="00DF09EF">
        <w:rPr>
          <w:rFonts w:ascii="Arial" w:hAnsi="Arial" w:cs="Arial"/>
          <w:b/>
          <w:sz w:val="32"/>
          <w:szCs w:val="32"/>
        </w:rPr>
        <w:t>ОЗЕРСКОГО</w:t>
      </w:r>
      <w:r w:rsidR="00C830D9" w:rsidRPr="00DF09EF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C830D9" w:rsidRPr="00DF09EF" w:rsidRDefault="00C830D9" w:rsidP="00DF09EF">
      <w:pPr>
        <w:spacing w:after="0"/>
        <w:jc w:val="center"/>
        <w:rPr>
          <w:rFonts w:ascii="Arial" w:hAnsi="Arial" w:cs="Arial"/>
          <w:b/>
          <w:caps/>
          <w:spacing w:val="20"/>
          <w:sz w:val="32"/>
          <w:szCs w:val="32"/>
        </w:rPr>
      </w:pPr>
      <w:r w:rsidRPr="00DF09EF">
        <w:rPr>
          <w:rFonts w:ascii="Arial" w:hAnsi="Arial" w:cs="Arial"/>
          <w:b/>
          <w:sz w:val="32"/>
          <w:szCs w:val="32"/>
        </w:rPr>
        <w:t xml:space="preserve">ЩИГРОВСКОГО РАЙОНА КУРСКОЙ ОБЛАСТИ           </w:t>
      </w:r>
    </w:p>
    <w:p w:rsidR="00C830D9" w:rsidRPr="00DF09EF" w:rsidRDefault="00C830D9" w:rsidP="00C830D9">
      <w:pPr>
        <w:spacing w:line="288" w:lineRule="auto"/>
        <w:jc w:val="center"/>
        <w:rPr>
          <w:rFonts w:ascii="Arial" w:hAnsi="Arial" w:cs="Arial"/>
          <w:b/>
          <w:caps/>
          <w:spacing w:val="20"/>
          <w:sz w:val="32"/>
          <w:szCs w:val="32"/>
        </w:rPr>
      </w:pPr>
      <w:r w:rsidRPr="00DF09EF">
        <w:rPr>
          <w:rFonts w:ascii="Arial" w:hAnsi="Arial" w:cs="Arial"/>
          <w:b/>
          <w:caps/>
          <w:spacing w:val="20"/>
          <w:sz w:val="32"/>
          <w:szCs w:val="32"/>
        </w:rPr>
        <w:t xml:space="preserve">        </w:t>
      </w:r>
    </w:p>
    <w:p w:rsidR="00C830D9" w:rsidRPr="00DF09EF" w:rsidRDefault="00C830D9" w:rsidP="00C830D9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F09EF">
        <w:rPr>
          <w:rFonts w:ascii="Arial" w:hAnsi="Arial" w:cs="Arial"/>
          <w:b/>
          <w:caps/>
          <w:spacing w:val="20"/>
          <w:sz w:val="32"/>
          <w:szCs w:val="32"/>
        </w:rPr>
        <w:t xml:space="preserve">  ПОСТАНОВЛЕНИЕ</w:t>
      </w:r>
      <w:r w:rsidRPr="00DF09EF">
        <w:rPr>
          <w:rFonts w:ascii="Arial" w:hAnsi="Arial" w:cs="Arial"/>
          <w:b/>
          <w:sz w:val="32"/>
          <w:szCs w:val="32"/>
        </w:rPr>
        <w:t xml:space="preserve">                                     </w:t>
      </w:r>
    </w:p>
    <w:p w:rsidR="00C830D9" w:rsidRPr="00DF09EF" w:rsidRDefault="00C830D9" w:rsidP="00DF09EF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jc w:val="center"/>
        <w:rPr>
          <w:rFonts w:ascii="Arial" w:hAnsi="Arial" w:cs="Arial"/>
          <w:b/>
          <w:szCs w:val="32"/>
        </w:rPr>
      </w:pPr>
      <w:r w:rsidRPr="00DF09EF">
        <w:rPr>
          <w:rFonts w:ascii="Arial" w:hAnsi="Arial" w:cs="Arial"/>
          <w:b/>
          <w:szCs w:val="32"/>
        </w:rPr>
        <w:t>От «</w:t>
      </w:r>
      <w:r w:rsidR="00A5428D" w:rsidRPr="00DF09EF">
        <w:rPr>
          <w:rFonts w:ascii="Arial" w:hAnsi="Arial" w:cs="Arial"/>
          <w:b/>
          <w:szCs w:val="32"/>
        </w:rPr>
        <w:t>28</w:t>
      </w:r>
      <w:r w:rsidRPr="00DF09EF">
        <w:rPr>
          <w:rFonts w:ascii="Arial" w:hAnsi="Arial" w:cs="Arial"/>
          <w:b/>
          <w:szCs w:val="32"/>
        </w:rPr>
        <w:t>» августа 2015 года    №6</w:t>
      </w:r>
      <w:r w:rsidR="00A5428D" w:rsidRPr="00DF09EF">
        <w:rPr>
          <w:rFonts w:ascii="Arial" w:hAnsi="Arial" w:cs="Arial"/>
          <w:b/>
          <w:szCs w:val="32"/>
        </w:rPr>
        <w:t>6</w:t>
      </w:r>
    </w:p>
    <w:p w:rsidR="00C830D9" w:rsidRPr="00DF09EF" w:rsidRDefault="00C830D9" w:rsidP="00DF09EF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jc w:val="center"/>
        <w:rPr>
          <w:rFonts w:ascii="Arial" w:hAnsi="Arial" w:cs="Arial"/>
          <w:b/>
          <w:szCs w:val="32"/>
        </w:rPr>
      </w:pPr>
      <w:r w:rsidRPr="00DF09EF">
        <w:rPr>
          <w:rFonts w:ascii="Arial" w:hAnsi="Arial" w:cs="Arial"/>
          <w:b/>
          <w:szCs w:val="32"/>
        </w:rPr>
        <w:t>Об утверждении  Правил определения размера</w:t>
      </w:r>
    </w:p>
    <w:p w:rsidR="00C830D9" w:rsidRPr="00DF09EF" w:rsidRDefault="00C830D9" w:rsidP="00DF09EF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jc w:val="center"/>
        <w:rPr>
          <w:rFonts w:ascii="Arial" w:hAnsi="Arial" w:cs="Arial"/>
          <w:b/>
          <w:szCs w:val="32"/>
        </w:rPr>
      </w:pPr>
      <w:r w:rsidRPr="00DF09EF">
        <w:rPr>
          <w:rFonts w:ascii="Arial" w:hAnsi="Arial" w:cs="Arial"/>
          <w:b/>
          <w:szCs w:val="32"/>
        </w:rPr>
        <w:t>платы за увеличение площади земельных участков,</w:t>
      </w:r>
    </w:p>
    <w:p w:rsidR="00C830D9" w:rsidRPr="00DF09EF" w:rsidRDefault="00C830D9" w:rsidP="00DF09EF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jc w:val="center"/>
        <w:rPr>
          <w:rFonts w:ascii="Arial" w:hAnsi="Arial" w:cs="Arial"/>
          <w:b/>
          <w:szCs w:val="32"/>
        </w:rPr>
      </w:pPr>
      <w:proofErr w:type="gramStart"/>
      <w:r w:rsidRPr="00DF09EF">
        <w:rPr>
          <w:rFonts w:ascii="Arial" w:hAnsi="Arial" w:cs="Arial"/>
          <w:b/>
          <w:szCs w:val="32"/>
        </w:rPr>
        <w:t>находящихся</w:t>
      </w:r>
      <w:proofErr w:type="gramEnd"/>
      <w:r w:rsidRPr="00DF09EF">
        <w:rPr>
          <w:rFonts w:ascii="Arial" w:hAnsi="Arial" w:cs="Arial"/>
          <w:b/>
          <w:szCs w:val="32"/>
        </w:rPr>
        <w:t xml:space="preserve"> в частной собственности, в результате</w:t>
      </w:r>
    </w:p>
    <w:p w:rsidR="00C830D9" w:rsidRPr="00DF09EF" w:rsidRDefault="00C830D9" w:rsidP="00DF09EF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jc w:val="center"/>
        <w:rPr>
          <w:rFonts w:ascii="Arial" w:hAnsi="Arial" w:cs="Arial"/>
          <w:b/>
          <w:color w:val="000000"/>
          <w:szCs w:val="32"/>
        </w:rPr>
      </w:pPr>
      <w:r w:rsidRPr="00DF09EF">
        <w:rPr>
          <w:rFonts w:ascii="Arial" w:hAnsi="Arial" w:cs="Arial"/>
          <w:b/>
          <w:szCs w:val="32"/>
        </w:rPr>
        <w:t>перераспределения таких земельных участков</w:t>
      </w:r>
      <w:proofErr w:type="gramStart"/>
      <w:r w:rsidRPr="00DF09EF">
        <w:rPr>
          <w:rFonts w:ascii="Arial" w:hAnsi="Arial" w:cs="Arial"/>
          <w:b/>
          <w:szCs w:val="32"/>
        </w:rPr>
        <w:t xml:space="preserve"> ,</w:t>
      </w:r>
      <w:proofErr w:type="gramEnd"/>
      <w:r w:rsidRPr="00DF09EF">
        <w:rPr>
          <w:rFonts w:ascii="Arial" w:hAnsi="Arial" w:cs="Arial"/>
          <w:b/>
          <w:szCs w:val="32"/>
        </w:rPr>
        <w:t xml:space="preserve"> находящихся в муниципальной собственности муниципального образования «</w:t>
      </w:r>
      <w:r w:rsidR="00A5428D" w:rsidRPr="00DF09EF">
        <w:rPr>
          <w:rFonts w:ascii="Arial" w:hAnsi="Arial" w:cs="Arial"/>
          <w:b/>
          <w:szCs w:val="32"/>
        </w:rPr>
        <w:t>Озерский</w:t>
      </w:r>
      <w:r w:rsidRPr="00DF09EF">
        <w:rPr>
          <w:rFonts w:ascii="Arial" w:hAnsi="Arial" w:cs="Arial"/>
          <w:b/>
          <w:szCs w:val="32"/>
        </w:rPr>
        <w:t xml:space="preserve"> сельсовет» </w:t>
      </w:r>
      <w:proofErr w:type="spellStart"/>
      <w:r w:rsidRPr="00DF09EF">
        <w:rPr>
          <w:rFonts w:ascii="Arial" w:hAnsi="Arial" w:cs="Arial"/>
          <w:b/>
          <w:szCs w:val="32"/>
        </w:rPr>
        <w:t>Щигровского</w:t>
      </w:r>
      <w:proofErr w:type="spellEnd"/>
      <w:r w:rsidRPr="00DF09EF">
        <w:rPr>
          <w:rFonts w:ascii="Arial" w:hAnsi="Arial" w:cs="Arial"/>
          <w:b/>
          <w:szCs w:val="32"/>
        </w:rPr>
        <w:t xml:space="preserve"> района Курской области.</w:t>
      </w:r>
    </w:p>
    <w:p w:rsidR="00C830D9" w:rsidRPr="00DF09EF" w:rsidRDefault="00C830D9" w:rsidP="00C830D9">
      <w:pPr>
        <w:shd w:val="clear" w:color="auto" w:fill="FFFFFF"/>
        <w:autoSpaceDE w:val="0"/>
        <w:jc w:val="both"/>
        <w:rPr>
          <w:rFonts w:ascii="Arial" w:hAnsi="Arial" w:cs="Arial"/>
          <w:sz w:val="28"/>
          <w:szCs w:val="28"/>
        </w:rPr>
      </w:pPr>
      <w:r w:rsidRPr="00DF09EF">
        <w:rPr>
          <w:rFonts w:ascii="Arial" w:hAnsi="Arial" w:cs="Arial"/>
          <w:color w:val="000000"/>
          <w:sz w:val="28"/>
          <w:szCs w:val="28"/>
        </w:rPr>
        <w:t xml:space="preserve">        </w:t>
      </w:r>
    </w:p>
    <w:p w:rsidR="00C830D9" w:rsidRPr="00DF09EF" w:rsidRDefault="00C830D9" w:rsidP="00C830D9">
      <w:pPr>
        <w:jc w:val="both"/>
        <w:rPr>
          <w:rFonts w:ascii="Arial" w:hAnsi="Arial" w:cs="Arial"/>
          <w:b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DF09EF">
        <w:rPr>
          <w:rFonts w:ascii="Arial" w:hAnsi="Arial" w:cs="Arial"/>
          <w:sz w:val="24"/>
          <w:szCs w:val="24"/>
        </w:rPr>
        <w:t>В соответствии с подпунктом 3 пункта  5 статьи 39.28 Земельного Кодекса Российской Федерации от 25 октября 2001г. № 136 — ФЗ, Федерального закона от 23.06.2014 года №171-ФЗ «О внесении изменений в Земельный кодекс Российской Федерации и отдельные законодательные акты Российской Федерации», Постановлением Администрации Курской области №46-па от 04.02.2015 года «Об утверждении Правил определения размера платы за увеличение площади земельных участков, находящихся в</w:t>
      </w:r>
      <w:proofErr w:type="gramEnd"/>
      <w:r w:rsidRPr="00DF09EF">
        <w:rPr>
          <w:rFonts w:ascii="Arial" w:hAnsi="Arial" w:cs="Arial"/>
          <w:sz w:val="24"/>
          <w:szCs w:val="24"/>
        </w:rPr>
        <w:t xml:space="preserve"> частной собственности, в результате их перераспределения с земельными участками, находящимися в государственной собственности Курской области, с землями и земельными участками, государственная собственность на которые не разграничена, на территории Курской области»  Администрация </w:t>
      </w:r>
      <w:r w:rsidR="00A5428D" w:rsidRPr="00DF09EF">
        <w:rPr>
          <w:rFonts w:ascii="Arial" w:hAnsi="Arial" w:cs="Arial"/>
          <w:sz w:val="24"/>
          <w:szCs w:val="24"/>
        </w:rPr>
        <w:t>Озерского</w:t>
      </w:r>
      <w:r w:rsidRPr="00DF09E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 ПОСТАНОВЛЯЕТ:</w:t>
      </w:r>
    </w:p>
    <w:p w:rsidR="00C830D9" w:rsidRPr="00DF09EF" w:rsidRDefault="00C830D9" w:rsidP="00DF09EF">
      <w:pPr>
        <w:jc w:val="both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b/>
          <w:sz w:val="24"/>
          <w:szCs w:val="24"/>
        </w:rPr>
        <w:t xml:space="preserve"> </w:t>
      </w:r>
      <w:r w:rsidRPr="00DF09EF">
        <w:rPr>
          <w:rFonts w:ascii="Arial" w:hAnsi="Arial" w:cs="Arial"/>
          <w:sz w:val="24"/>
          <w:szCs w:val="24"/>
        </w:rPr>
        <w:t>1. Утвердить Правила определения размера платы за увеличение площади земельных участков, находящихся в частной собственности, в результате   перераспределения таких земельных участков, находящихся в муниципальной собственности муниципального образования «</w:t>
      </w:r>
      <w:r w:rsidR="00A5428D" w:rsidRPr="00DF09EF">
        <w:rPr>
          <w:rFonts w:ascii="Arial" w:hAnsi="Arial" w:cs="Arial"/>
          <w:sz w:val="24"/>
          <w:szCs w:val="24"/>
        </w:rPr>
        <w:t>Озерский</w:t>
      </w:r>
      <w:r w:rsidRPr="00DF09E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области.           </w:t>
      </w:r>
    </w:p>
    <w:p w:rsidR="00C830D9" w:rsidRPr="00DF09EF" w:rsidRDefault="00C830D9" w:rsidP="00C830D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F09EF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09E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830D9" w:rsidRPr="00DF09EF" w:rsidRDefault="00C830D9" w:rsidP="00DF09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 xml:space="preserve">3.Постановление вступает в силу с момента его обнародования. </w:t>
      </w:r>
    </w:p>
    <w:p w:rsidR="00C830D9" w:rsidRPr="00DF09EF" w:rsidRDefault="00C830D9" w:rsidP="00C830D9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 xml:space="preserve">      Глава  </w:t>
      </w:r>
      <w:r w:rsidR="00A5428D" w:rsidRPr="00DF09EF">
        <w:rPr>
          <w:rFonts w:ascii="Arial" w:hAnsi="Arial" w:cs="Arial"/>
          <w:sz w:val="24"/>
          <w:szCs w:val="24"/>
        </w:rPr>
        <w:t>Озерского</w:t>
      </w:r>
      <w:r w:rsidRPr="00DF09EF">
        <w:rPr>
          <w:rFonts w:ascii="Arial" w:hAnsi="Arial" w:cs="Arial"/>
          <w:sz w:val="24"/>
          <w:szCs w:val="24"/>
        </w:rPr>
        <w:t xml:space="preserve"> сельсовета                                 </w:t>
      </w:r>
      <w:r w:rsidR="00A5428D" w:rsidRPr="00DF09EF">
        <w:rPr>
          <w:rFonts w:ascii="Arial" w:hAnsi="Arial" w:cs="Arial"/>
          <w:sz w:val="24"/>
          <w:szCs w:val="24"/>
        </w:rPr>
        <w:t>Ю. А. Бартенев</w:t>
      </w:r>
    </w:p>
    <w:p w:rsidR="00C830D9" w:rsidRPr="00DF09EF" w:rsidRDefault="00C830D9" w:rsidP="00DF09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C830D9" w:rsidRPr="00DF09EF" w:rsidRDefault="00C830D9" w:rsidP="00DF09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>постановлением  Администрации</w:t>
      </w:r>
    </w:p>
    <w:p w:rsidR="00C830D9" w:rsidRPr="00DF09EF" w:rsidRDefault="00A5428D" w:rsidP="00DF09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>Озерского</w:t>
      </w:r>
      <w:r w:rsidR="00C830D9" w:rsidRPr="00DF09EF">
        <w:rPr>
          <w:rFonts w:ascii="Arial" w:hAnsi="Arial" w:cs="Arial"/>
          <w:sz w:val="24"/>
          <w:szCs w:val="24"/>
        </w:rPr>
        <w:t xml:space="preserve"> сельсовета</w:t>
      </w:r>
    </w:p>
    <w:p w:rsidR="00C830D9" w:rsidRPr="00DF09EF" w:rsidRDefault="00C830D9" w:rsidP="00DF09EF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</w:t>
      </w:r>
    </w:p>
    <w:p w:rsidR="00C830D9" w:rsidRPr="00DF09EF" w:rsidRDefault="00C830D9" w:rsidP="00DF09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>Курской области</w:t>
      </w:r>
    </w:p>
    <w:p w:rsidR="00C830D9" w:rsidRPr="00DF09EF" w:rsidRDefault="00C830D9" w:rsidP="00DF09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 xml:space="preserve">от </w:t>
      </w:r>
      <w:r w:rsidR="00A5428D" w:rsidRPr="00DF09EF">
        <w:rPr>
          <w:rFonts w:ascii="Arial" w:hAnsi="Arial" w:cs="Arial"/>
          <w:sz w:val="24"/>
          <w:szCs w:val="24"/>
        </w:rPr>
        <w:t>28</w:t>
      </w:r>
      <w:r w:rsidRPr="00DF09EF">
        <w:rPr>
          <w:rFonts w:ascii="Arial" w:hAnsi="Arial" w:cs="Arial"/>
          <w:sz w:val="24"/>
          <w:szCs w:val="24"/>
        </w:rPr>
        <w:t>.08.2015 года №6</w:t>
      </w:r>
      <w:r w:rsidR="00A5428D" w:rsidRPr="00DF09EF">
        <w:rPr>
          <w:rFonts w:ascii="Arial" w:hAnsi="Arial" w:cs="Arial"/>
          <w:sz w:val="24"/>
          <w:szCs w:val="24"/>
        </w:rPr>
        <w:t>6</w:t>
      </w:r>
    </w:p>
    <w:p w:rsidR="00C830D9" w:rsidRPr="00DF09EF" w:rsidRDefault="00C830D9" w:rsidP="00C830D9">
      <w:pPr>
        <w:rPr>
          <w:rFonts w:ascii="Arial" w:hAnsi="Arial" w:cs="Arial"/>
          <w:sz w:val="28"/>
          <w:szCs w:val="28"/>
        </w:rPr>
      </w:pPr>
    </w:p>
    <w:p w:rsidR="00C830D9" w:rsidRPr="00DF09EF" w:rsidRDefault="00C830D9" w:rsidP="00DF09E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9EF">
        <w:rPr>
          <w:rFonts w:ascii="Arial" w:hAnsi="Arial" w:cs="Arial"/>
          <w:b/>
          <w:sz w:val="32"/>
          <w:szCs w:val="32"/>
        </w:rPr>
        <w:t>Правила определения размера платы за увеличение площади земельных участков, находящихся в частной собственности, в результате   перераспределения  таких земельных участков, находящихся в муниципальной собственности муниципального образования «</w:t>
      </w:r>
      <w:r w:rsidR="00A5428D" w:rsidRPr="00DF09EF">
        <w:rPr>
          <w:rFonts w:ascii="Arial" w:hAnsi="Arial" w:cs="Arial"/>
          <w:b/>
          <w:sz w:val="32"/>
          <w:szCs w:val="32"/>
        </w:rPr>
        <w:t>Озерский</w:t>
      </w:r>
      <w:r w:rsidRPr="00DF09EF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DF09EF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DF09EF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C830D9" w:rsidRPr="00DF09EF" w:rsidRDefault="00C830D9" w:rsidP="00C830D9">
      <w:pPr>
        <w:jc w:val="center"/>
        <w:rPr>
          <w:rFonts w:ascii="Arial" w:hAnsi="Arial" w:cs="Arial"/>
          <w:sz w:val="28"/>
          <w:szCs w:val="28"/>
        </w:rPr>
      </w:pPr>
    </w:p>
    <w:p w:rsidR="00C830D9" w:rsidRPr="00DF09EF" w:rsidRDefault="00C830D9" w:rsidP="00C830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>1. Настоящие Правила устанавливают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участков, находящихся в муниципальной собственности муниципального образования  «</w:t>
      </w:r>
      <w:r w:rsidR="00A5428D" w:rsidRPr="00DF09EF">
        <w:rPr>
          <w:rFonts w:ascii="Arial" w:hAnsi="Arial" w:cs="Arial"/>
          <w:sz w:val="24"/>
          <w:szCs w:val="24"/>
        </w:rPr>
        <w:t>Озерский</w:t>
      </w:r>
      <w:r w:rsidRPr="00DF09E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 (далее - размер платы).</w:t>
      </w:r>
    </w:p>
    <w:p w:rsidR="00C830D9" w:rsidRPr="00DF09EF" w:rsidRDefault="00C830D9" w:rsidP="00C830D9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 xml:space="preserve">   </w:t>
      </w:r>
      <w:bookmarkStart w:id="0" w:name="sub_1002"/>
      <w:r w:rsidRPr="00DF09EF">
        <w:rPr>
          <w:rFonts w:ascii="Arial" w:hAnsi="Arial" w:cs="Arial"/>
          <w:sz w:val="24"/>
          <w:szCs w:val="24"/>
        </w:rPr>
        <w:t xml:space="preserve">2. </w:t>
      </w:r>
      <w:bookmarkEnd w:id="0"/>
      <w:r w:rsidRPr="00DF09EF">
        <w:rPr>
          <w:rFonts w:ascii="Arial" w:hAnsi="Arial" w:cs="Arial"/>
          <w:sz w:val="24"/>
          <w:szCs w:val="24"/>
        </w:rPr>
        <w:t>Размер платы в отношении земельных участков, находящихся в муниципальной собственности  муниципального образования «</w:t>
      </w:r>
      <w:r w:rsidR="00A5428D" w:rsidRPr="00DF09EF">
        <w:rPr>
          <w:rFonts w:ascii="Arial" w:hAnsi="Arial" w:cs="Arial"/>
          <w:sz w:val="24"/>
          <w:szCs w:val="24"/>
        </w:rPr>
        <w:t>Озерский</w:t>
      </w:r>
      <w:r w:rsidRPr="00DF09E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 рассчитывается администрацией  </w:t>
      </w:r>
      <w:r w:rsidR="00A5428D" w:rsidRPr="00DF09EF">
        <w:rPr>
          <w:rFonts w:ascii="Arial" w:hAnsi="Arial" w:cs="Arial"/>
          <w:sz w:val="24"/>
          <w:szCs w:val="24"/>
        </w:rPr>
        <w:t>Озерского</w:t>
      </w:r>
      <w:r w:rsidRPr="00DF09E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C830D9" w:rsidRPr="00DF09EF" w:rsidRDefault="00C830D9" w:rsidP="00C830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F09E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F09EF">
        <w:rPr>
          <w:rFonts w:ascii="Arial" w:hAnsi="Arial" w:cs="Arial"/>
          <w:sz w:val="24"/>
          <w:szCs w:val="24"/>
        </w:rPr>
        <w:t>Размер платы определяется как 15 процентов кадастровой стоимости земельного участка, находящегося в муниципальной собственности муниципального образования «</w:t>
      </w:r>
      <w:r w:rsidR="00A5428D" w:rsidRPr="00DF09EF">
        <w:rPr>
          <w:rFonts w:ascii="Arial" w:hAnsi="Arial" w:cs="Arial"/>
          <w:sz w:val="24"/>
          <w:szCs w:val="24"/>
        </w:rPr>
        <w:t>Озерский</w:t>
      </w:r>
      <w:r w:rsidRPr="00DF09E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настоящих Правил.</w:t>
      </w:r>
      <w:proofErr w:type="gramEnd"/>
    </w:p>
    <w:p w:rsidR="00C830D9" w:rsidRPr="00DF09EF" w:rsidRDefault="00C830D9" w:rsidP="00C830D9">
      <w:pPr>
        <w:jc w:val="both"/>
        <w:rPr>
          <w:rFonts w:ascii="Arial" w:hAnsi="Arial" w:cs="Arial"/>
          <w:sz w:val="24"/>
          <w:szCs w:val="24"/>
        </w:rPr>
      </w:pPr>
      <w:bookmarkStart w:id="1" w:name="Par3"/>
      <w:bookmarkEnd w:id="1"/>
      <w:r w:rsidRPr="00DF09EF">
        <w:rPr>
          <w:rFonts w:ascii="Arial" w:hAnsi="Arial" w:cs="Arial"/>
          <w:sz w:val="24"/>
          <w:szCs w:val="24"/>
        </w:rPr>
        <w:t xml:space="preserve">       4. </w:t>
      </w:r>
      <w:proofErr w:type="gramStart"/>
      <w:r w:rsidRPr="00DF09EF">
        <w:rPr>
          <w:rFonts w:ascii="Arial" w:hAnsi="Arial" w:cs="Arial"/>
          <w:sz w:val="24"/>
          <w:szCs w:val="24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</w:t>
      </w:r>
      <w:r w:rsidR="00A5428D" w:rsidRPr="00DF09EF">
        <w:rPr>
          <w:rFonts w:ascii="Arial" w:hAnsi="Arial" w:cs="Arial"/>
          <w:sz w:val="24"/>
          <w:szCs w:val="24"/>
        </w:rPr>
        <w:t>Озерского</w:t>
      </w:r>
      <w:r w:rsidRPr="00DF09E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«</w:t>
      </w:r>
      <w:r w:rsidR="00A5428D" w:rsidRPr="00DF09EF">
        <w:rPr>
          <w:rFonts w:ascii="Arial" w:hAnsi="Arial" w:cs="Arial"/>
          <w:sz w:val="24"/>
          <w:szCs w:val="24"/>
        </w:rPr>
        <w:t>Озерский</w:t>
      </w:r>
      <w:r w:rsidRPr="00DF09E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F09E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F09EF">
        <w:rPr>
          <w:rFonts w:ascii="Arial" w:hAnsi="Arial" w:cs="Arial"/>
          <w:sz w:val="24"/>
          <w:szCs w:val="24"/>
        </w:rPr>
        <w:t xml:space="preserve"> района Курской области, подлежащей передаче в частную собственность в результате перераспределения</w:t>
      </w:r>
      <w:proofErr w:type="gramEnd"/>
      <w:r w:rsidRPr="00DF09EF">
        <w:rPr>
          <w:rFonts w:ascii="Arial" w:hAnsi="Arial" w:cs="Arial"/>
          <w:sz w:val="24"/>
          <w:szCs w:val="24"/>
        </w:rPr>
        <w:t xml:space="preserve"> земельных участков.</w:t>
      </w:r>
    </w:p>
    <w:p w:rsidR="00FB1C45" w:rsidRPr="00DF09EF" w:rsidRDefault="00FB1C45">
      <w:pPr>
        <w:rPr>
          <w:rFonts w:ascii="Arial" w:hAnsi="Arial" w:cs="Arial"/>
        </w:rPr>
      </w:pPr>
    </w:p>
    <w:sectPr w:rsidR="00FB1C45" w:rsidRPr="00DF09EF" w:rsidSect="00F2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30D9"/>
    <w:rsid w:val="00A5428D"/>
    <w:rsid w:val="00B531ED"/>
    <w:rsid w:val="00C830D9"/>
    <w:rsid w:val="00DF09EF"/>
    <w:rsid w:val="00F2637E"/>
    <w:rsid w:val="00FB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7E"/>
  </w:style>
  <w:style w:type="paragraph" w:styleId="3">
    <w:name w:val="heading 3"/>
    <w:basedOn w:val="a"/>
    <w:next w:val="a"/>
    <w:link w:val="30"/>
    <w:semiHidden/>
    <w:unhideWhenUsed/>
    <w:qFormat/>
    <w:rsid w:val="00C830D9"/>
    <w:pPr>
      <w:keepNext/>
      <w:tabs>
        <w:tab w:val="num" w:pos="36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830D9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rsid w:val="00C830D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C830D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830D9"/>
  </w:style>
  <w:style w:type="paragraph" w:styleId="a6">
    <w:name w:val="Balloon Text"/>
    <w:basedOn w:val="a"/>
    <w:link w:val="a7"/>
    <w:uiPriority w:val="99"/>
    <w:semiHidden/>
    <w:unhideWhenUsed/>
    <w:rsid w:val="00C8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2015-09-04T08:19:00Z</cp:lastPrinted>
  <dcterms:created xsi:type="dcterms:W3CDTF">2015-08-27T11:49:00Z</dcterms:created>
  <dcterms:modified xsi:type="dcterms:W3CDTF">2015-09-09T06:02:00Z</dcterms:modified>
</cp:coreProperties>
</file>