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B56" w:rsidRDefault="00960B56" w:rsidP="00960B56">
      <w:pPr>
        <w:jc w:val="center"/>
      </w:pPr>
      <w:r>
        <w:rPr>
          <w:noProof/>
        </w:rPr>
        <w:drawing>
          <wp:inline distT="0" distB="0" distL="0" distR="0">
            <wp:extent cx="1353185" cy="129476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lum bright="-24000" contrast="48000"/>
                    </a:blip>
                    <a:srcRect/>
                    <a:stretch>
                      <a:fillRect/>
                    </a:stretch>
                  </pic:blipFill>
                  <pic:spPr bwMode="auto">
                    <a:xfrm>
                      <a:off x="0" y="0"/>
                      <a:ext cx="1353185" cy="1294765"/>
                    </a:xfrm>
                    <a:prstGeom prst="rect">
                      <a:avLst/>
                    </a:prstGeom>
                    <a:noFill/>
                    <a:ln w="9525">
                      <a:noFill/>
                      <a:miter lim="800000"/>
                      <a:headEnd/>
                      <a:tailEnd/>
                    </a:ln>
                  </pic:spPr>
                </pic:pic>
              </a:graphicData>
            </a:graphic>
          </wp:inline>
        </w:drawing>
      </w:r>
    </w:p>
    <w:p w:rsidR="00960B56" w:rsidRDefault="00960B56" w:rsidP="00960B56">
      <w:pPr>
        <w:spacing w:after="0" w:line="240" w:lineRule="auto"/>
        <w:jc w:val="center"/>
        <w:rPr>
          <w:rFonts w:ascii="Times New Roman" w:hAnsi="Times New Roman"/>
          <w:b/>
          <w:sz w:val="48"/>
          <w:szCs w:val="48"/>
        </w:rPr>
      </w:pPr>
      <w:r>
        <w:rPr>
          <w:rFonts w:ascii="Times New Roman" w:hAnsi="Times New Roman"/>
          <w:b/>
          <w:sz w:val="48"/>
          <w:szCs w:val="48"/>
        </w:rPr>
        <w:t>СОБРАНИЕ ДЕПУТАТОВ</w:t>
      </w:r>
    </w:p>
    <w:p w:rsidR="00960B56" w:rsidRDefault="00960B56" w:rsidP="00960B56">
      <w:pPr>
        <w:spacing w:after="0" w:line="240" w:lineRule="auto"/>
        <w:jc w:val="center"/>
        <w:rPr>
          <w:rFonts w:ascii="Times New Roman" w:hAnsi="Times New Roman"/>
          <w:b/>
          <w:sz w:val="48"/>
          <w:szCs w:val="48"/>
        </w:rPr>
      </w:pPr>
      <w:r>
        <w:rPr>
          <w:rFonts w:ascii="Times New Roman" w:hAnsi="Times New Roman"/>
          <w:b/>
          <w:sz w:val="48"/>
          <w:szCs w:val="48"/>
        </w:rPr>
        <w:t>ОЗЕРСКОГО СЕЛЬСОВЕТА</w:t>
      </w:r>
    </w:p>
    <w:p w:rsidR="00960B56" w:rsidRDefault="00960B56" w:rsidP="00960B56">
      <w:pPr>
        <w:spacing w:after="0" w:line="240" w:lineRule="auto"/>
        <w:jc w:val="center"/>
        <w:rPr>
          <w:rFonts w:ascii="Times New Roman" w:hAnsi="Times New Roman"/>
          <w:sz w:val="40"/>
          <w:szCs w:val="40"/>
        </w:rPr>
      </w:pPr>
      <w:r>
        <w:rPr>
          <w:rFonts w:ascii="Times New Roman" w:hAnsi="Times New Roman"/>
          <w:sz w:val="40"/>
          <w:szCs w:val="40"/>
        </w:rPr>
        <w:t>ЩИГРОВСКОГО РАЙОНА КУРСКОЙ ОБЛАСТИ</w:t>
      </w:r>
    </w:p>
    <w:p w:rsidR="00960B56" w:rsidRDefault="00960B56" w:rsidP="00960B56">
      <w:pPr>
        <w:spacing w:after="0" w:line="240" w:lineRule="auto"/>
        <w:rPr>
          <w:rFonts w:ascii="Times New Roman" w:hAnsi="Times New Roman"/>
          <w:sz w:val="20"/>
          <w:szCs w:val="20"/>
        </w:rPr>
      </w:pPr>
    </w:p>
    <w:p w:rsidR="00960B56" w:rsidRDefault="00960B56" w:rsidP="00960B56">
      <w:pPr>
        <w:spacing w:after="0" w:line="240" w:lineRule="auto"/>
        <w:jc w:val="center"/>
        <w:rPr>
          <w:rFonts w:ascii="Times New Roman" w:hAnsi="Times New Roman"/>
        </w:rPr>
      </w:pPr>
    </w:p>
    <w:p w:rsidR="00960B56" w:rsidRDefault="00960B56" w:rsidP="00960B56">
      <w:pPr>
        <w:spacing w:after="0" w:line="240" w:lineRule="auto"/>
        <w:jc w:val="center"/>
        <w:rPr>
          <w:rFonts w:ascii="Times New Roman" w:hAnsi="Times New Roman"/>
          <w:b/>
          <w:sz w:val="48"/>
          <w:szCs w:val="48"/>
        </w:rPr>
      </w:pPr>
      <w:proofErr w:type="gramStart"/>
      <w:r>
        <w:rPr>
          <w:rFonts w:ascii="Times New Roman" w:hAnsi="Times New Roman"/>
          <w:b/>
          <w:sz w:val="48"/>
          <w:szCs w:val="48"/>
        </w:rPr>
        <w:t>Р</w:t>
      </w:r>
      <w:proofErr w:type="gramEnd"/>
      <w:r>
        <w:rPr>
          <w:rFonts w:ascii="Times New Roman" w:hAnsi="Times New Roman"/>
          <w:b/>
          <w:sz w:val="48"/>
          <w:szCs w:val="48"/>
        </w:rPr>
        <w:t xml:space="preserve"> Е Ш Е Н И Е</w:t>
      </w:r>
    </w:p>
    <w:p w:rsidR="00960B56" w:rsidRDefault="00960B56" w:rsidP="00960B56">
      <w:pPr>
        <w:spacing w:after="0" w:line="240" w:lineRule="auto"/>
        <w:jc w:val="center"/>
        <w:rPr>
          <w:rFonts w:ascii="Times New Roman" w:hAnsi="Times New Roman"/>
          <w:sz w:val="48"/>
          <w:szCs w:val="48"/>
        </w:rPr>
      </w:pPr>
    </w:p>
    <w:p w:rsidR="00960B56" w:rsidRDefault="00960B56" w:rsidP="00960B56">
      <w:pPr>
        <w:spacing w:after="0" w:line="240" w:lineRule="auto"/>
        <w:rPr>
          <w:rFonts w:ascii="Times New Roman" w:hAnsi="Times New Roman"/>
          <w:sz w:val="28"/>
          <w:szCs w:val="28"/>
        </w:rPr>
      </w:pPr>
      <w:r>
        <w:rPr>
          <w:rFonts w:ascii="Times New Roman" w:hAnsi="Times New Roman"/>
          <w:sz w:val="40"/>
          <w:szCs w:val="40"/>
        </w:rPr>
        <w:t xml:space="preserve">                                                                      ПРОЕКТ</w:t>
      </w:r>
    </w:p>
    <w:p w:rsidR="00960B56" w:rsidRDefault="00960B56" w:rsidP="00960B56">
      <w:pPr>
        <w:spacing w:after="0" w:line="240" w:lineRule="auto"/>
        <w:rPr>
          <w:rFonts w:ascii="Times New Roman" w:hAnsi="Times New Roman"/>
          <w:sz w:val="28"/>
          <w:szCs w:val="28"/>
        </w:rPr>
      </w:pPr>
      <w:r>
        <w:rPr>
          <w:rFonts w:ascii="Times New Roman" w:hAnsi="Times New Roman"/>
          <w:sz w:val="28"/>
          <w:szCs w:val="28"/>
        </w:rPr>
        <w:t>Об утверждении Положения</w:t>
      </w:r>
    </w:p>
    <w:p w:rsidR="00960B56" w:rsidRDefault="00960B56" w:rsidP="00960B56">
      <w:pPr>
        <w:spacing w:after="0" w:line="240" w:lineRule="auto"/>
        <w:rPr>
          <w:rFonts w:ascii="Times New Roman" w:hAnsi="Times New Roman"/>
          <w:sz w:val="28"/>
          <w:szCs w:val="28"/>
        </w:rPr>
      </w:pPr>
      <w:r>
        <w:rPr>
          <w:rFonts w:ascii="Times New Roman" w:hAnsi="Times New Roman"/>
          <w:sz w:val="28"/>
          <w:szCs w:val="28"/>
        </w:rPr>
        <w:t>об адресации объектов недвижимости,</w:t>
      </w:r>
    </w:p>
    <w:p w:rsidR="00960B56" w:rsidRDefault="00960B56" w:rsidP="00960B56">
      <w:pPr>
        <w:spacing w:after="0" w:line="240" w:lineRule="auto"/>
        <w:rPr>
          <w:rFonts w:ascii="Times New Roman" w:hAnsi="Times New Roman"/>
          <w:sz w:val="28"/>
          <w:szCs w:val="28"/>
        </w:rPr>
      </w:pPr>
      <w:r>
        <w:rPr>
          <w:rFonts w:ascii="Times New Roman" w:hAnsi="Times New Roman"/>
          <w:sz w:val="28"/>
          <w:szCs w:val="28"/>
        </w:rPr>
        <w:t>временных объектов на территории</w:t>
      </w:r>
    </w:p>
    <w:p w:rsidR="00960B56" w:rsidRDefault="00960B56" w:rsidP="00960B56">
      <w:pPr>
        <w:spacing w:after="0" w:line="240" w:lineRule="auto"/>
        <w:rPr>
          <w:rFonts w:ascii="Times New Roman" w:hAnsi="Times New Roman"/>
          <w:sz w:val="28"/>
          <w:szCs w:val="28"/>
        </w:rPr>
      </w:pPr>
      <w:r>
        <w:rPr>
          <w:rFonts w:ascii="Times New Roman" w:hAnsi="Times New Roman"/>
          <w:sz w:val="28"/>
          <w:szCs w:val="28"/>
        </w:rPr>
        <w:t>Озерского сельсовета</w:t>
      </w:r>
    </w:p>
    <w:p w:rsidR="00960B56" w:rsidRDefault="00960B56" w:rsidP="00960B56">
      <w:pPr>
        <w:spacing w:after="0" w:line="240" w:lineRule="auto"/>
        <w:rPr>
          <w:rFonts w:ascii="Times New Roman" w:hAnsi="Times New Roman"/>
          <w:sz w:val="28"/>
          <w:szCs w:val="28"/>
        </w:rPr>
      </w:pPr>
      <w:proofErr w:type="spellStart"/>
      <w:r>
        <w:rPr>
          <w:rFonts w:ascii="Times New Roman" w:hAnsi="Times New Roman"/>
          <w:sz w:val="28"/>
          <w:szCs w:val="28"/>
        </w:rPr>
        <w:t>Щигровского</w:t>
      </w:r>
      <w:proofErr w:type="spellEnd"/>
      <w:r>
        <w:rPr>
          <w:rFonts w:ascii="Times New Roman" w:hAnsi="Times New Roman"/>
          <w:sz w:val="28"/>
          <w:szCs w:val="28"/>
        </w:rPr>
        <w:t xml:space="preserve"> района Курской области</w:t>
      </w:r>
    </w:p>
    <w:p w:rsidR="00960B56" w:rsidRDefault="00960B56" w:rsidP="00960B56">
      <w:pPr>
        <w:spacing w:after="0" w:line="240" w:lineRule="auto"/>
        <w:rPr>
          <w:rFonts w:ascii="Times New Roman" w:hAnsi="Times New Roman"/>
          <w:sz w:val="28"/>
          <w:szCs w:val="28"/>
        </w:rPr>
      </w:pPr>
    </w:p>
    <w:p w:rsidR="00960B56" w:rsidRDefault="00960B56" w:rsidP="00960B56">
      <w:pPr>
        <w:spacing w:after="0" w:line="240" w:lineRule="auto"/>
        <w:rPr>
          <w:rFonts w:ascii="Times New Roman" w:hAnsi="Times New Roman"/>
          <w:sz w:val="28"/>
          <w:szCs w:val="28"/>
        </w:rPr>
      </w:pPr>
      <w:r>
        <w:rPr>
          <w:rFonts w:ascii="Times New Roman" w:hAnsi="Times New Roman"/>
          <w:sz w:val="28"/>
          <w:szCs w:val="28"/>
        </w:rPr>
        <w:tab/>
      </w:r>
    </w:p>
    <w:p w:rsidR="00960B56" w:rsidRDefault="00960B56" w:rsidP="00960B56">
      <w:pPr>
        <w:spacing w:after="0" w:line="240" w:lineRule="auto"/>
        <w:ind w:firstLine="540"/>
        <w:jc w:val="both"/>
        <w:rPr>
          <w:rFonts w:ascii="Times New Roman" w:hAnsi="Times New Roman"/>
          <w:sz w:val="28"/>
          <w:szCs w:val="28"/>
        </w:rPr>
      </w:pPr>
      <w:r>
        <w:rPr>
          <w:rFonts w:ascii="Times New Roman" w:hAnsi="Times New Roman"/>
          <w:sz w:val="28"/>
          <w:szCs w:val="28"/>
        </w:rPr>
        <w:t xml:space="preserve">         В соответствии со ст. 14 Федерального Закона «Об общих принципах организации местного самоуправления в Российской Федерации» № 131-ФЗ, </w:t>
      </w:r>
      <w:proofErr w:type="spellStart"/>
      <w:r>
        <w:rPr>
          <w:rFonts w:ascii="Times New Roman" w:hAnsi="Times New Roman"/>
          <w:sz w:val="28"/>
          <w:szCs w:val="28"/>
        </w:rPr>
        <w:t>СНиП</w:t>
      </w:r>
      <w:proofErr w:type="spellEnd"/>
      <w:r>
        <w:rPr>
          <w:rFonts w:ascii="Times New Roman" w:hAnsi="Times New Roman"/>
          <w:sz w:val="28"/>
          <w:szCs w:val="28"/>
        </w:rPr>
        <w:t xml:space="preserve"> 02.07.01-89. « Градостроительство. Планировка и застройка городских и сельских поселений»,</w:t>
      </w:r>
      <w:r>
        <w:rPr>
          <w:rFonts w:ascii="Times New Roman" w:hAnsi="Times New Roman"/>
          <w:sz w:val="27"/>
          <w:szCs w:val="27"/>
        </w:rPr>
        <w:t xml:space="preserve"> </w:t>
      </w:r>
      <w:r>
        <w:rPr>
          <w:rFonts w:ascii="Times New Roman" w:hAnsi="Times New Roman"/>
          <w:sz w:val="28"/>
          <w:szCs w:val="28"/>
        </w:rPr>
        <w:t xml:space="preserve">Собрание Депутатов Озерского сельсовета </w:t>
      </w:r>
      <w:proofErr w:type="spellStart"/>
      <w:r>
        <w:rPr>
          <w:rFonts w:ascii="Times New Roman" w:hAnsi="Times New Roman"/>
          <w:sz w:val="28"/>
          <w:szCs w:val="28"/>
        </w:rPr>
        <w:t>Щигровского</w:t>
      </w:r>
      <w:proofErr w:type="spellEnd"/>
      <w:r>
        <w:rPr>
          <w:rFonts w:ascii="Times New Roman" w:hAnsi="Times New Roman"/>
          <w:sz w:val="28"/>
          <w:szCs w:val="28"/>
        </w:rPr>
        <w:t xml:space="preserve"> района Курской области </w:t>
      </w:r>
    </w:p>
    <w:p w:rsidR="00960B56" w:rsidRDefault="00960B56" w:rsidP="00960B56">
      <w:pPr>
        <w:spacing w:after="0" w:line="240" w:lineRule="auto"/>
        <w:ind w:firstLine="540"/>
        <w:jc w:val="center"/>
        <w:rPr>
          <w:rFonts w:ascii="Times New Roman" w:hAnsi="Times New Roman"/>
          <w:sz w:val="28"/>
          <w:szCs w:val="28"/>
        </w:rPr>
      </w:pPr>
      <w:r>
        <w:rPr>
          <w:rFonts w:ascii="Times New Roman" w:hAnsi="Times New Roman"/>
          <w:sz w:val="28"/>
          <w:szCs w:val="28"/>
        </w:rPr>
        <w:t>РЕШИЛО:</w:t>
      </w:r>
    </w:p>
    <w:p w:rsidR="00960B56" w:rsidRDefault="00960B56" w:rsidP="00960B56">
      <w:pPr>
        <w:spacing w:after="0" w:line="240" w:lineRule="auto"/>
        <w:ind w:firstLine="360"/>
        <w:jc w:val="both"/>
        <w:rPr>
          <w:rFonts w:ascii="Times New Roman" w:hAnsi="Times New Roman"/>
          <w:sz w:val="28"/>
          <w:szCs w:val="28"/>
        </w:rPr>
      </w:pPr>
      <w:r>
        <w:rPr>
          <w:rFonts w:ascii="Times New Roman" w:hAnsi="Times New Roman"/>
          <w:sz w:val="28"/>
          <w:szCs w:val="28"/>
        </w:rPr>
        <w:t xml:space="preserve">           1. Утвердить  Положение об адресации объектов недвижимости, временных объектов на территории Озерск</w:t>
      </w:r>
      <w:r w:rsidR="0095194E">
        <w:rPr>
          <w:rFonts w:ascii="Times New Roman" w:hAnsi="Times New Roman"/>
          <w:sz w:val="28"/>
          <w:szCs w:val="28"/>
        </w:rPr>
        <w:t>ого</w:t>
      </w:r>
      <w:r>
        <w:rPr>
          <w:rFonts w:ascii="Times New Roman" w:hAnsi="Times New Roman"/>
          <w:sz w:val="28"/>
          <w:szCs w:val="28"/>
        </w:rPr>
        <w:t xml:space="preserve"> сельсовет</w:t>
      </w:r>
      <w:r w:rsidR="0095194E">
        <w:rPr>
          <w:rFonts w:ascii="Times New Roman" w:hAnsi="Times New Roman"/>
          <w:sz w:val="28"/>
          <w:szCs w:val="28"/>
        </w:rPr>
        <w:t>а</w:t>
      </w:r>
      <w:r>
        <w:rPr>
          <w:rFonts w:ascii="Times New Roman" w:hAnsi="Times New Roman"/>
          <w:sz w:val="28"/>
          <w:szCs w:val="28"/>
        </w:rPr>
        <w:t xml:space="preserve">  </w:t>
      </w:r>
      <w:proofErr w:type="spellStart"/>
      <w:r>
        <w:rPr>
          <w:rFonts w:ascii="Times New Roman" w:hAnsi="Times New Roman"/>
          <w:sz w:val="28"/>
          <w:szCs w:val="28"/>
        </w:rPr>
        <w:t>Щигровского</w:t>
      </w:r>
      <w:proofErr w:type="spellEnd"/>
      <w:r>
        <w:rPr>
          <w:rFonts w:ascii="Times New Roman" w:hAnsi="Times New Roman"/>
          <w:sz w:val="28"/>
          <w:szCs w:val="28"/>
        </w:rPr>
        <w:t xml:space="preserve"> района Курской области (Приложение № 1).</w:t>
      </w:r>
    </w:p>
    <w:p w:rsidR="00960B56" w:rsidRDefault="00960B56" w:rsidP="00960B56">
      <w:pPr>
        <w:spacing w:after="0" w:line="240" w:lineRule="auto"/>
        <w:ind w:firstLine="360"/>
        <w:jc w:val="both"/>
        <w:rPr>
          <w:rFonts w:ascii="Times New Roman" w:hAnsi="Times New Roman"/>
          <w:sz w:val="28"/>
          <w:szCs w:val="28"/>
        </w:rPr>
      </w:pPr>
      <w:r>
        <w:rPr>
          <w:rFonts w:ascii="Times New Roman" w:hAnsi="Times New Roman"/>
          <w:sz w:val="28"/>
          <w:szCs w:val="28"/>
        </w:rPr>
        <w:t xml:space="preserve">           2.  Утвердить название улиц, переулков населенного пункта п. </w:t>
      </w:r>
      <w:proofErr w:type="gramStart"/>
      <w:r>
        <w:rPr>
          <w:rFonts w:ascii="Times New Roman" w:hAnsi="Times New Roman"/>
          <w:sz w:val="28"/>
          <w:szCs w:val="28"/>
        </w:rPr>
        <w:t>Плодовый</w:t>
      </w:r>
      <w:proofErr w:type="gramEnd"/>
      <w:r>
        <w:rPr>
          <w:rFonts w:ascii="Times New Roman" w:hAnsi="Times New Roman"/>
          <w:sz w:val="28"/>
          <w:szCs w:val="28"/>
        </w:rPr>
        <w:t xml:space="preserve"> Озерского сельсовета </w:t>
      </w:r>
      <w:proofErr w:type="spellStart"/>
      <w:r>
        <w:rPr>
          <w:rFonts w:ascii="Times New Roman" w:hAnsi="Times New Roman"/>
          <w:sz w:val="28"/>
          <w:szCs w:val="28"/>
        </w:rPr>
        <w:t>Щигровского</w:t>
      </w:r>
      <w:proofErr w:type="spellEnd"/>
      <w:r>
        <w:rPr>
          <w:rFonts w:ascii="Times New Roman" w:hAnsi="Times New Roman"/>
          <w:sz w:val="28"/>
          <w:szCs w:val="28"/>
        </w:rPr>
        <w:t xml:space="preserve"> района Курской области. (Приложение № 2).</w:t>
      </w:r>
    </w:p>
    <w:p w:rsidR="00960B56" w:rsidRDefault="00960B56" w:rsidP="00960B56">
      <w:pPr>
        <w:spacing w:after="0" w:line="240" w:lineRule="auto"/>
        <w:jc w:val="both"/>
        <w:rPr>
          <w:rFonts w:ascii="Times New Roman" w:hAnsi="Times New Roman"/>
          <w:sz w:val="28"/>
          <w:szCs w:val="28"/>
        </w:rPr>
      </w:pPr>
      <w:r>
        <w:rPr>
          <w:rFonts w:ascii="Times New Roman" w:hAnsi="Times New Roman"/>
          <w:sz w:val="28"/>
          <w:szCs w:val="28"/>
        </w:rPr>
        <w:t xml:space="preserve">                3. Настоящее постановление вступает в силу после  официального опубликования (обнародования).</w:t>
      </w:r>
    </w:p>
    <w:p w:rsidR="00960B56" w:rsidRDefault="00960B56" w:rsidP="00960B56">
      <w:pPr>
        <w:spacing w:after="0" w:line="240" w:lineRule="auto"/>
        <w:rPr>
          <w:rFonts w:ascii="Times New Roman" w:hAnsi="Times New Roman"/>
          <w:sz w:val="28"/>
          <w:szCs w:val="28"/>
        </w:rPr>
      </w:pPr>
    </w:p>
    <w:p w:rsidR="00960B56" w:rsidRDefault="00960B56" w:rsidP="00960B56">
      <w:pPr>
        <w:spacing w:after="0" w:line="240" w:lineRule="auto"/>
        <w:rPr>
          <w:rFonts w:ascii="Times New Roman" w:hAnsi="Times New Roman"/>
          <w:sz w:val="28"/>
          <w:szCs w:val="28"/>
        </w:rPr>
      </w:pPr>
    </w:p>
    <w:p w:rsidR="00960B56" w:rsidRDefault="00960B56" w:rsidP="00960B56">
      <w:pPr>
        <w:spacing w:after="0" w:line="240" w:lineRule="auto"/>
        <w:rPr>
          <w:rFonts w:ascii="Times New Roman" w:hAnsi="Times New Roman"/>
          <w:sz w:val="28"/>
          <w:szCs w:val="28"/>
        </w:rPr>
      </w:pPr>
    </w:p>
    <w:p w:rsidR="00960B56" w:rsidRDefault="00960B56" w:rsidP="00960B56">
      <w:pPr>
        <w:spacing w:after="0" w:line="240" w:lineRule="auto"/>
        <w:rPr>
          <w:rFonts w:ascii="Times New Roman" w:hAnsi="Times New Roman"/>
          <w:sz w:val="28"/>
          <w:szCs w:val="28"/>
        </w:rPr>
      </w:pPr>
      <w:r>
        <w:rPr>
          <w:rFonts w:ascii="Times New Roman" w:hAnsi="Times New Roman"/>
          <w:sz w:val="28"/>
          <w:szCs w:val="28"/>
        </w:rPr>
        <w:t xml:space="preserve">Глава Озерского сельсовета                                              Ю. А. Бартенев   </w:t>
      </w:r>
    </w:p>
    <w:p w:rsidR="00960B56" w:rsidRDefault="00960B56" w:rsidP="00960B56">
      <w:pPr>
        <w:spacing w:after="0" w:line="240" w:lineRule="auto"/>
        <w:rPr>
          <w:rFonts w:ascii="Times New Roman" w:hAnsi="Times New Roman"/>
          <w:sz w:val="28"/>
          <w:szCs w:val="28"/>
        </w:rPr>
      </w:pPr>
    </w:p>
    <w:p w:rsidR="00960B56" w:rsidRDefault="00960B56" w:rsidP="00960B56">
      <w:pPr>
        <w:spacing w:after="0" w:line="240" w:lineRule="auto"/>
        <w:rPr>
          <w:rFonts w:ascii="Times New Roman" w:hAnsi="Times New Roman"/>
          <w:sz w:val="26"/>
          <w:szCs w:val="26"/>
        </w:rPr>
      </w:pPr>
    </w:p>
    <w:p w:rsidR="00960B56" w:rsidRDefault="00960B56" w:rsidP="00960B56">
      <w:pPr>
        <w:autoSpaceDE w:val="0"/>
        <w:autoSpaceDN w:val="0"/>
        <w:adjustRightInd w:val="0"/>
        <w:spacing w:after="0" w:line="240" w:lineRule="auto"/>
        <w:jc w:val="right"/>
        <w:outlineLvl w:val="0"/>
        <w:rPr>
          <w:rFonts w:ascii="Times New Roman" w:hAnsi="Times New Roman"/>
          <w:sz w:val="26"/>
          <w:szCs w:val="26"/>
        </w:rPr>
      </w:pPr>
      <w:r>
        <w:rPr>
          <w:rFonts w:ascii="Times New Roman" w:hAnsi="Times New Roman"/>
          <w:sz w:val="26"/>
          <w:szCs w:val="26"/>
        </w:rPr>
        <w:lastRenderedPageBreak/>
        <w:t>Приложение № 1</w:t>
      </w:r>
    </w:p>
    <w:p w:rsidR="00960B56" w:rsidRDefault="00960B56" w:rsidP="00960B56">
      <w:pPr>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t>к решению Собрания депутатов</w:t>
      </w:r>
    </w:p>
    <w:p w:rsidR="00960B56" w:rsidRDefault="00960B56" w:rsidP="00960B56">
      <w:pPr>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t>Озерского сельсовета</w:t>
      </w:r>
    </w:p>
    <w:p w:rsidR="00960B56" w:rsidRDefault="00960B56" w:rsidP="00960B56">
      <w:pPr>
        <w:autoSpaceDE w:val="0"/>
        <w:autoSpaceDN w:val="0"/>
        <w:adjustRightInd w:val="0"/>
        <w:spacing w:after="0" w:line="240" w:lineRule="auto"/>
        <w:jc w:val="right"/>
        <w:rPr>
          <w:rFonts w:ascii="Times New Roman" w:hAnsi="Times New Roman"/>
          <w:sz w:val="26"/>
          <w:szCs w:val="26"/>
        </w:rPr>
      </w:pPr>
      <w:proofErr w:type="spellStart"/>
      <w:r>
        <w:rPr>
          <w:rFonts w:ascii="Times New Roman" w:hAnsi="Times New Roman"/>
          <w:sz w:val="26"/>
          <w:szCs w:val="26"/>
        </w:rPr>
        <w:t>Щигровского</w:t>
      </w:r>
      <w:proofErr w:type="spellEnd"/>
      <w:r>
        <w:rPr>
          <w:rFonts w:ascii="Times New Roman" w:hAnsi="Times New Roman"/>
          <w:sz w:val="26"/>
          <w:szCs w:val="26"/>
        </w:rPr>
        <w:t xml:space="preserve"> района </w:t>
      </w:r>
    </w:p>
    <w:p w:rsidR="00960B56" w:rsidRDefault="00960B56" w:rsidP="00960B56">
      <w:pPr>
        <w:autoSpaceDE w:val="0"/>
        <w:autoSpaceDN w:val="0"/>
        <w:adjustRightInd w:val="0"/>
        <w:spacing w:after="0" w:line="240" w:lineRule="auto"/>
        <w:jc w:val="right"/>
        <w:rPr>
          <w:rFonts w:ascii="Times New Roman" w:hAnsi="Times New Roman"/>
          <w:sz w:val="26"/>
          <w:szCs w:val="26"/>
        </w:rPr>
      </w:pPr>
      <w:r>
        <w:rPr>
          <w:rFonts w:ascii="Times New Roman" w:hAnsi="Times New Roman"/>
          <w:sz w:val="26"/>
          <w:szCs w:val="26"/>
        </w:rPr>
        <w:t>Курской области</w:t>
      </w:r>
    </w:p>
    <w:p w:rsidR="00960B56" w:rsidRDefault="00960B56" w:rsidP="00960B56">
      <w:pPr>
        <w:autoSpaceDE w:val="0"/>
        <w:autoSpaceDN w:val="0"/>
        <w:adjustRightInd w:val="0"/>
        <w:spacing w:after="0" w:line="240" w:lineRule="auto"/>
        <w:jc w:val="right"/>
        <w:rPr>
          <w:rFonts w:ascii="Times New Roman" w:hAnsi="Times New Roman"/>
          <w:sz w:val="26"/>
          <w:szCs w:val="26"/>
        </w:rPr>
      </w:pPr>
      <w:proofErr w:type="spellStart"/>
      <w:r>
        <w:rPr>
          <w:rFonts w:ascii="Times New Roman" w:hAnsi="Times New Roman"/>
          <w:sz w:val="26"/>
          <w:szCs w:val="26"/>
        </w:rPr>
        <w:t>от________№</w:t>
      </w:r>
      <w:proofErr w:type="spellEnd"/>
      <w:r>
        <w:rPr>
          <w:rFonts w:ascii="Times New Roman" w:hAnsi="Times New Roman"/>
          <w:sz w:val="26"/>
          <w:szCs w:val="26"/>
        </w:rPr>
        <w:t>_____</w:t>
      </w:r>
    </w:p>
    <w:p w:rsidR="00960B56" w:rsidRDefault="00960B56" w:rsidP="00960B56">
      <w:pPr>
        <w:autoSpaceDE w:val="0"/>
        <w:autoSpaceDN w:val="0"/>
        <w:adjustRightInd w:val="0"/>
        <w:spacing w:after="0" w:line="240" w:lineRule="auto"/>
        <w:jc w:val="right"/>
        <w:rPr>
          <w:rFonts w:ascii="Times New Roman" w:hAnsi="Times New Roman"/>
          <w:sz w:val="26"/>
          <w:szCs w:val="26"/>
        </w:rPr>
      </w:pPr>
    </w:p>
    <w:p w:rsidR="00960B56" w:rsidRDefault="00960B56" w:rsidP="00960B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ПОЛОЖЕНИЕ</w:t>
      </w:r>
    </w:p>
    <w:p w:rsidR="00960B56" w:rsidRDefault="00960B56" w:rsidP="00960B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об адресации объектов недвижимости на территории </w:t>
      </w:r>
    </w:p>
    <w:p w:rsidR="00960B56" w:rsidRDefault="00960B56" w:rsidP="00960B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МО «Озерский сельсовет» </w:t>
      </w:r>
      <w:proofErr w:type="spellStart"/>
      <w:r>
        <w:rPr>
          <w:rFonts w:ascii="Times New Roman" w:hAnsi="Times New Roman"/>
          <w:b/>
          <w:sz w:val="28"/>
          <w:szCs w:val="28"/>
        </w:rPr>
        <w:t>Щигровского</w:t>
      </w:r>
      <w:proofErr w:type="spellEnd"/>
      <w:r>
        <w:rPr>
          <w:rFonts w:ascii="Times New Roman" w:hAnsi="Times New Roman"/>
          <w:b/>
          <w:sz w:val="28"/>
          <w:szCs w:val="28"/>
        </w:rPr>
        <w:t xml:space="preserve"> района Курской области.</w:t>
      </w:r>
    </w:p>
    <w:p w:rsidR="00960B56" w:rsidRDefault="00960B56" w:rsidP="00960B56">
      <w:pPr>
        <w:autoSpaceDE w:val="0"/>
        <w:autoSpaceDN w:val="0"/>
        <w:adjustRightInd w:val="0"/>
        <w:spacing w:after="0" w:line="240" w:lineRule="auto"/>
        <w:ind w:firstLine="540"/>
        <w:jc w:val="both"/>
        <w:rPr>
          <w:rFonts w:ascii="Times New Roman" w:hAnsi="Times New Roman"/>
          <w:b/>
          <w:sz w:val="28"/>
          <w:szCs w:val="28"/>
        </w:rPr>
      </w:pPr>
    </w:p>
    <w:p w:rsidR="00960B56" w:rsidRDefault="00960B56" w:rsidP="00960B56">
      <w:pPr>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1. Общие положения</w:t>
      </w:r>
    </w:p>
    <w:p w:rsidR="00960B56" w:rsidRDefault="00960B56" w:rsidP="00960B56">
      <w:pPr>
        <w:autoSpaceDE w:val="0"/>
        <w:autoSpaceDN w:val="0"/>
        <w:adjustRightInd w:val="0"/>
        <w:spacing w:after="0" w:line="240" w:lineRule="auto"/>
        <w:jc w:val="center"/>
        <w:outlineLvl w:val="1"/>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Статья 1. Настоящее Положение определяет и устанавливает порядок присвоения и регистрации топонимов, адресов зданиям, строениям, сооружениям, расположенным на территории МО «Озерский сельсовет» </w:t>
      </w:r>
      <w:proofErr w:type="spellStart"/>
      <w:r>
        <w:rPr>
          <w:rFonts w:ascii="Times New Roman" w:hAnsi="Times New Roman"/>
          <w:sz w:val="28"/>
          <w:szCs w:val="28"/>
        </w:rPr>
        <w:t>Щигровского</w:t>
      </w:r>
      <w:proofErr w:type="spellEnd"/>
      <w:r>
        <w:rPr>
          <w:rFonts w:ascii="Times New Roman" w:hAnsi="Times New Roman"/>
          <w:sz w:val="28"/>
          <w:szCs w:val="28"/>
        </w:rPr>
        <w:t xml:space="preserve"> района Курской области.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Настоящее Положение не вносит каких-либо изменений, влекущих переадресацию значимой части существующих адресов, действительных на момент принятия настоящего Положения.</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Регистрация адресов и их изменений осуществляется в целях: обеспечения учета юридически правильных адресов всех имеющихся, вновь построенных, реконструируемых и снесенных жилых и нежилых зданий, строений и сооружений; обеспечения однозначного соответствия адреса и объекта недвижимости; предоставления юридическим и физическим лицам справочной информации.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Объектами адресации, подлежащими включению в адресный реестр МО «Озерский сельсовет», являются объекты недвижимости, в том числе комплексы или отдельно стоящие общественные, производственные, иные нежилые и жилые строения, здания и сооружения. Затраты, связанные с присвоением адреса, несут владельцы и собственники объектов адресации.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Адреса не присваиваются временным объектам, элементам технологического и инженерного оборудования линейного и точечного типов (трансформаторные подстанции, газорегуляторные пункты, подъездные пути, мощение, ограждение, опорам и линиям электропередач и др.).</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Субъектами оформления и регистрации адресов являются юридические и физические лица – собственники и владельцы объектов адресации.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Информация адресного реестра является открытой. Она безвозмездно и в полном объеме предоставляется заинтересованным лицам.</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2. Присвоение адресов осуществляется в порядке, установленном настоящим Положением. Самовольное присвоение адреса запрещается.</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3. Основные понятия и термины</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Для целей настоящего Положения применяются следующие основные понятия и термины:</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1) адрес - структурированное описание по установленной форме совокупности реквизитов;</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адресный реестр - систематизированный свод зарегистрированных в установленном порядке адресов объектов;</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улица, переулок, проезд - два ряда домов и пространство между ними для прохода и проезда, используемое для транспортных и пешеходных связей между жилыми районами, а также между жилыми районами и промышленными зонами, общественными центрами, имеющее линейные границы начала и конца;</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земельный участок - участок, имеющий замкнутый контур границ;</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домовладение - земельный участок с замкнутым контуром границ и прочно связанными с ним жилыми зданиями и другими объектами недвижимости, находящимися в частной собственности;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микрорайон (квартал) - градообразующий структурно-планировочный элемент жилой застройки, не расчлененный магистральными улицами;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площадь - организованное открытое пространство общественного назначения, ограниченное застройкой, зелеными массивами и связанное с улицами, переулками или проездами, присутствующее в основных реквизитах адреса по признаку названия;</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квартира - структурно-обособленное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t>10) номер здания, корпуса, строения, сооружения - реквизит адреса объекта, состоящий из последовательности цифр с возможным добавлением буквы (А, Б, В, Г и т.д.);</w:t>
      </w:r>
      <w:proofErr w:type="gramEnd"/>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11) перечень наименований улиц - систематизированный свод наименований улиц, переулков, проездов, площадей, который ведется в установленном порядке как поселенческий классификатор улиц Озерского сельсовета;</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12) здание производственного назначения - здание, предназначенное для размещения промышленных производств, обеспечивающее необходимые производственные условия и жизнедеятельность человека, занятое в производственном процессе;</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13) объекты недвижимости - земельные участки, здания, сооружения, строения;</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14) регистрация адреса - внесение в адресный реестр Озерского сельсовета адреса объектов (его реквизитов, даты присвоения, реквизитов нормативных документов).</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ind w:right="-87"/>
        <w:jc w:val="center"/>
        <w:outlineLvl w:val="1"/>
        <w:rPr>
          <w:rFonts w:ascii="Times New Roman" w:hAnsi="Times New Roman"/>
          <w:sz w:val="28"/>
          <w:szCs w:val="28"/>
        </w:rPr>
      </w:pPr>
      <w:r>
        <w:rPr>
          <w:rFonts w:ascii="Times New Roman" w:hAnsi="Times New Roman"/>
          <w:b/>
          <w:sz w:val="28"/>
          <w:szCs w:val="28"/>
        </w:rPr>
        <w:lastRenderedPageBreak/>
        <w:t>2. Структура адреса</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4. При описании структуры адреса объекта используются следующие правила и условные обозначения:</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реквизиты адреса указываются в строго определенной последовательности написания адреса;</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формат представления адреса объекта состоит из элементов адреса, разделенных запятыми;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адресные номера обозначаются арабскими цифрами.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установлении адреса с использованием строчных букв русского алфавита используются следующие буквы:</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а, б, в, г, </w:t>
      </w:r>
      <w:proofErr w:type="spellStart"/>
      <w:r>
        <w:rPr>
          <w:rFonts w:ascii="Times New Roman" w:hAnsi="Times New Roman"/>
          <w:sz w:val="28"/>
          <w:szCs w:val="28"/>
        </w:rPr>
        <w:t>д</w:t>
      </w:r>
      <w:proofErr w:type="spellEnd"/>
      <w:r>
        <w:rPr>
          <w:rFonts w:ascii="Times New Roman" w:hAnsi="Times New Roman"/>
          <w:sz w:val="28"/>
          <w:szCs w:val="28"/>
        </w:rPr>
        <w:t xml:space="preserve">, е, ж, и, к, л, м, </w:t>
      </w:r>
      <w:proofErr w:type="spellStart"/>
      <w:r>
        <w:rPr>
          <w:rFonts w:ascii="Times New Roman" w:hAnsi="Times New Roman"/>
          <w:sz w:val="28"/>
          <w:szCs w:val="28"/>
        </w:rPr>
        <w:t>н</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 xml:space="preserve">, </w:t>
      </w:r>
      <w:proofErr w:type="spellStart"/>
      <w:r>
        <w:rPr>
          <w:rFonts w:ascii="Times New Roman" w:hAnsi="Times New Roman"/>
          <w:sz w:val="28"/>
          <w:szCs w:val="28"/>
        </w:rPr>
        <w:t>р</w:t>
      </w:r>
      <w:proofErr w:type="spellEnd"/>
      <w:r>
        <w:rPr>
          <w:rFonts w:ascii="Times New Roman" w:hAnsi="Times New Roman"/>
          <w:sz w:val="28"/>
          <w:szCs w:val="28"/>
        </w:rPr>
        <w:t xml:space="preserve">, с, т, у, </w:t>
      </w:r>
      <w:proofErr w:type="spellStart"/>
      <w:r>
        <w:rPr>
          <w:rFonts w:ascii="Times New Roman" w:hAnsi="Times New Roman"/>
          <w:sz w:val="28"/>
          <w:szCs w:val="28"/>
        </w:rPr>
        <w:t>ф</w:t>
      </w:r>
      <w:proofErr w:type="spellEnd"/>
      <w:r>
        <w:rPr>
          <w:rFonts w:ascii="Times New Roman" w:hAnsi="Times New Roman"/>
          <w:sz w:val="28"/>
          <w:szCs w:val="28"/>
        </w:rPr>
        <w:t xml:space="preserve">, </w:t>
      </w:r>
      <w:proofErr w:type="spellStart"/>
      <w:r>
        <w:rPr>
          <w:rFonts w:ascii="Times New Roman" w:hAnsi="Times New Roman"/>
          <w:sz w:val="28"/>
          <w:szCs w:val="28"/>
        </w:rPr>
        <w:t>х</w:t>
      </w:r>
      <w:proofErr w:type="spellEnd"/>
      <w:r>
        <w:rPr>
          <w:rFonts w:ascii="Times New Roman" w:hAnsi="Times New Roman"/>
          <w:sz w:val="28"/>
          <w:szCs w:val="28"/>
        </w:rPr>
        <w:t xml:space="preserve">, э, </w:t>
      </w:r>
      <w:proofErr w:type="spellStart"/>
      <w:r>
        <w:rPr>
          <w:rFonts w:ascii="Times New Roman" w:hAnsi="Times New Roman"/>
          <w:sz w:val="28"/>
          <w:szCs w:val="28"/>
        </w:rPr>
        <w:t>ю</w:t>
      </w:r>
      <w:proofErr w:type="spellEnd"/>
      <w:r>
        <w:rPr>
          <w:rFonts w:ascii="Times New Roman" w:hAnsi="Times New Roman"/>
          <w:sz w:val="28"/>
          <w:szCs w:val="28"/>
        </w:rPr>
        <w:t>, я;</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 структура адреса универсальна, легко наращивается необходимыми </w:t>
      </w:r>
      <w:proofErr w:type="gramStart"/>
      <w:r>
        <w:rPr>
          <w:rFonts w:ascii="Times New Roman" w:hAnsi="Times New Roman"/>
          <w:sz w:val="28"/>
          <w:szCs w:val="28"/>
        </w:rPr>
        <w:t>модулями</w:t>
      </w:r>
      <w:proofErr w:type="gramEnd"/>
      <w:r>
        <w:rPr>
          <w:rFonts w:ascii="Times New Roman" w:hAnsi="Times New Roman"/>
          <w:sz w:val="28"/>
          <w:szCs w:val="28"/>
        </w:rPr>
        <w:t xml:space="preserve"> как в сторону укрупнения, так и в сторону детализации;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адрес при необходимости может дополняться элементами иных, не оговоренных в настоящем Положении, функциональных признаков объекта адресации.</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Статья 5. Реквизиты, содержащие адреса объектов, расположенных на территории Озерского сельсовета </w:t>
      </w:r>
      <w:proofErr w:type="spellStart"/>
      <w:r>
        <w:rPr>
          <w:rFonts w:ascii="Times New Roman" w:hAnsi="Times New Roman"/>
          <w:sz w:val="28"/>
          <w:szCs w:val="28"/>
        </w:rPr>
        <w:t>Щигровского</w:t>
      </w:r>
      <w:proofErr w:type="spellEnd"/>
      <w:r>
        <w:rPr>
          <w:rFonts w:ascii="Times New Roman" w:hAnsi="Times New Roman"/>
          <w:sz w:val="28"/>
          <w:szCs w:val="28"/>
        </w:rPr>
        <w:t xml:space="preserve"> района Курской области, обозначаются в соответствии со следующей таблицей:</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p>
    <w:tbl>
      <w:tblPr>
        <w:tblW w:w="9780" w:type="dxa"/>
        <w:tblInd w:w="70" w:type="dxa"/>
        <w:tblLayout w:type="fixed"/>
        <w:tblCellMar>
          <w:left w:w="70" w:type="dxa"/>
          <w:right w:w="70" w:type="dxa"/>
        </w:tblCellMar>
        <w:tblLook w:val="04A0"/>
      </w:tblPr>
      <w:tblGrid>
        <w:gridCol w:w="2126"/>
        <w:gridCol w:w="2409"/>
        <w:gridCol w:w="1985"/>
        <w:gridCol w:w="3260"/>
      </w:tblGrid>
      <w:tr w:rsidR="00960B56" w:rsidTr="00960B56">
        <w:trPr>
          <w:cantSplit/>
          <w:trHeight w:val="360"/>
        </w:trPr>
        <w:tc>
          <w:tcPr>
            <w:tcW w:w="2127"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b/>
                <w:sz w:val="28"/>
                <w:szCs w:val="28"/>
              </w:rPr>
            </w:pPr>
            <w:r>
              <w:rPr>
                <w:rFonts w:ascii="Times New Roman" w:hAnsi="Times New Roman" w:cs="Times New Roman"/>
                <w:b/>
                <w:sz w:val="28"/>
                <w:szCs w:val="28"/>
              </w:rPr>
              <w:t xml:space="preserve">Элементы   </w:t>
            </w:r>
            <w:r>
              <w:rPr>
                <w:rFonts w:ascii="Times New Roman" w:hAnsi="Times New Roman" w:cs="Times New Roman"/>
                <w:b/>
                <w:sz w:val="28"/>
                <w:szCs w:val="28"/>
              </w:rPr>
              <w:br/>
              <w:t xml:space="preserve">адреса    </w:t>
            </w: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b/>
                <w:sz w:val="28"/>
                <w:szCs w:val="28"/>
              </w:rPr>
            </w:pPr>
            <w:r>
              <w:rPr>
                <w:rFonts w:ascii="Times New Roman" w:hAnsi="Times New Roman" w:cs="Times New Roman"/>
                <w:b/>
                <w:sz w:val="28"/>
                <w:szCs w:val="28"/>
              </w:rPr>
              <w:t xml:space="preserve">Полное      </w:t>
            </w:r>
            <w:r>
              <w:rPr>
                <w:rFonts w:ascii="Times New Roman" w:hAnsi="Times New Roman" w:cs="Times New Roman"/>
                <w:b/>
                <w:sz w:val="28"/>
                <w:szCs w:val="28"/>
              </w:rPr>
              <w:br/>
              <w:t xml:space="preserve">наименование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b/>
                <w:sz w:val="28"/>
                <w:szCs w:val="28"/>
              </w:rPr>
            </w:pPr>
            <w:r>
              <w:rPr>
                <w:rFonts w:ascii="Times New Roman" w:hAnsi="Times New Roman" w:cs="Times New Roman"/>
                <w:b/>
                <w:sz w:val="28"/>
                <w:szCs w:val="28"/>
              </w:rPr>
              <w:t xml:space="preserve">Краткое   </w:t>
            </w:r>
            <w:r>
              <w:rPr>
                <w:rFonts w:ascii="Times New Roman" w:hAnsi="Times New Roman" w:cs="Times New Roman"/>
                <w:b/>
                <w:sz w:val="28"/>
                <w:szCs w:val="28"/>
              </w:rPr>
              <w:br/>
              <w:t>наименование</w:t>
            </w:r>
          </w:p>
        </w:tc>
        <w:tc>
          <w:tcPr>
            <w:tcW w:w="3260"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ind w:right="-70"/>
              <w:rPr>
                <w:rFonts w:ascii="Times New Roman" w:hAnsi="Times New Roman" w:cs="Times New Roman"/>
                <w:b/>
                <w:sz w:val="28"/>
                <w:szCs w:val="28"/>
              </w:rPr>
            </w:pPr>
            <w:r>
              <w:rPr>
                <w:rFonts w:ascii="Times New Roman" w:hAnsi="Times New Roman" w:cs="Times New Roman"/>
                <w:b/>
                <w:sz w:val="28"/>
                <w:szCs w:val="28"/>
              </w:rPr>
              <w:t xml:space="preserve">Тип объекта адресации      </w:t>
            </w:r>
          </w:p>
        </w:tc>
      </w:tr>
      <w:tr w:rsidR="00960B56" w:rsidTr="00960B56">
        <w:trPr>
          <w:cantSplit/>
          <w:trHeight w:val="360"/>
        </w:trPr>
        <w:tc>
          <w:tcPr>
            <w:tcW w:w="2127"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b/>
                <w:sz w:val="26"/>
                <w:szCs w:val="26"/>
              </w:rPr>
            </w:pPr>
            <w:r>
              <w:rPr>
                <w:rFonts w:ascii="Times New Roman" w:hAnsi="Times New Roman" w:cs="Times New Roman"/>
                <w:b/>
                <w:sz w:val="26"/>
                <w:szCs w:val="26"/>
              </w:rPr>
              <w:t xml:space="preserve">Страна:      </w:t>
            </w: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Российская    </w:t>
            </w:r>
            <w:r>
              <w:rPr>
                <w:rFonts w:ascii="Times New Roman" w:hAnsi="Times New Roman" w:cs="Times New Roman"/>
                <w:sz w:val="28"/>
                <w:szCs w:val="28"/>
              </w:rPr>
              <w:br/>
              <w:t xml:space="preserve">Федерация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РФ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b/>
                <w:sz w:val="26"/>
                <w:szCs w:val="26"/>
              </w:rPr>
            </w:pPr>
            <w:r>
              <w:rPr>
                <w:rFonts w:ascii="Times New Roman" w:hAnsi="Times New Roman" w:cs="Times New Roman"/>
                <w:b/>
                <w:sz w:val="26"/>
                <w:szCs w:val="26"/>
              </w:rPr>
              <w:t xml:space="preserve">Субъект РФ:  </w:t>
            </w: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Курская область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Курская обл.</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b/>
                <w:sz w:val="26"/>
                <w:szCs w:val="26"/>
              </w:rPr>
            </w:pPr>
            <w:r>
              <w:rPr>
                <w:rFonts w:ascii="Times New Roman" w:hAnsi="Times New Roman" w:cs="Times New Roman"/>
                <w:b/>
                <w:sz w:val="26"/>
                <w:szCs w:val="26"/>
              </w:rPr>
              <w:t>Муниципальное образование</w:t>
            </w: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proofErr w:type="spellStart"/>
            <w:r>
              <w:rPr>
                <w:rFonts w:ascii="Times New Roman" w:hAnsi="Times New Roman" w:cs="Times New Roman"/>
                <w:sz w:val="28"/>
                <w:szCs w:val="28"/>
              </w:rPr>
              <w:t>Щигровский</w:t>
            </w:r>
            <w:proofErr w:type="spellEnd"/>
            <w:r>
              <w:rPr>
                <w:rFonts w:ascii="Times New Roman" w:hAnsi="Times New Roman" w:cs="Times New Roman"/>
                <w:sz w:val="28"/>
                <w:szCs w:val="28"/>
              </w:rPr>
              <w:t xml:space="preserve"> район</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proofErr w:type="spellStart"/>
            <w:r>
              <w:rPr>
                <w:rFonts w:ascii="Times New Roman" w:hAnsi="Times New Roman" w:cs="Times New Roman"/>
                <w:sz w:val="28"/>
                <w:szCs w:val="28"/>
              </w:rPr>
              <w:t>Щигровский</w:t>
            </w:r>
            <w:proofErr w:type="spellEnd"/>
          </w:p>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р-он</w:t>
            </w:r>
            <w:proofErr w:type="spellEnd"/>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ind w:right="679"/>
              <w:rPr>
                <w:rFonts w:ascii="Times New Roman" w:hAnsi="Times New Roman" w:cs="Times New Roman"/>
                <w:sz w:val="28"/>
                <w:szCs w:val="28"/>
              </w:rPr>
            </w:pPr>
          </w:p>
        </w:tc>
      </w:tr>
      <w:tr w:rsidR="00960B56" w:rsidTr="00960B56">
        <w:trPr>
          <w:cantSplit/>
          <w:trHeight w:val="360"/>
        </w:trPr>
        <w:tc>
          <w:tcPr>
            <w:tcW w:w="2127"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b/>
                <w:sz w:val="26"/>
                <w:szCs w:val="26"/>
              </w:rPr>
            </w:pPr>
            <w:r>
              <w:rPr>
                <w:rFonts w:ascii="Times New Roman" w:hAnsi="Times New Roman" w:cs="Times New Roman"/>
                <w:b/>
                <w:sz w:val="26"/>
                <w:szCs w:val="26"/>
              </w:rPr>
              <w:t xml:space="preserve">Поселение:   </w:t>
            </w: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Озерский</w:t>
            </w:r>
          </w:p>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сельсовет</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Озерский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/с    </w:t>
            </w:r>
            <w:r>
              <w:rPr>
                <w:rFonts w:ascii="Times New Roman" w:hAnsi="Times New Roman" w:cs="Times New Roman"/>
                <w:sz w:val="28"/>
                <w:szCs w:val="28"/>
              </w:rPr>
              <w:br/>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поселок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пос.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деревня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д.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480"/>
        </w:trPr>
        <w:tc>
          <w:tcPr>
            <w:tcW w:w="2127"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b/>
                <w:sz w:val="26"/>
                <w:szCs w:val="26"/>
              </w:rPr>
            </w:pPr>
            <w:r>
              <w:rPr>
                <w:rFonts w:ascii="Times New Roman" w:hAnsi="Times New Roman" w:cs="Times New Roman"/>
                <w:b/>
                <w:sz w:val="26"/>
                <w:szCs w:val="26"/>
              </w:rPr>
              <w:t xml:space="preserve">Структурно-  </w:t>
            </w:r>
            <w:r>
              <w:rPr>
                <w:rFonts w:ascii="Times New Roman" w:hAnsi="Times New Roman" w:cs="Times New Roman"/>
                <w:b/>
                <w:sz w:val="26"/>
                <w:szCs w:val="26"/>
              </w:rPr>
              <w:br/>
              <w:t>планировочный</w:t>
            </w:r>
            <w:r>
              <w:rPr>
                <w:rFonts w:ascii="Times New Roman" w:hAnsi="Times New Roman" w:cs="Times New Roman"/>
                <w:b/>
                <w:sz w:val="26"/>
                <w:szCs w:val="26"/>
              </w:rPr>
              <w:br/>
              <w:t xml:space="preserve">элемент:     </w:t>
            </w:r>
          </w:p>
        </w:tc>
        <w:tc>
          <w:tcPr>
            <w:tcW w:w="2409"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микрорайон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proofErr w:type="gramStart"/>
            <w:r>
              <w:rPr>
                <w:rFonts w:ascii="Times New Roman" w:hAnsi="Times New Roman" w:cs="Times New Roman"/>
                <w:sz w:val="28"/>
                <w:szCs w:val="28"/>
              </w:rPr>
              <w:t>м</w:t>
            </w:r>
            <w:proofErr w:type="gramEnd"/>
            <w:r>
              <w:rPr>
                <w:rFonts w:ascii="Times New Roman" w:hAnsi="Times New Roman" w:cs="Times New Roman"/>
                <w:sz w:val="28"/>
                <w:szCs w:val="28"/>
              </w:rPr>
              <w:t>/</w:t>
            </w: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 xml:space="preserve">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жилой район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жил. </w:t>
            </w:r>
            <w:proofErr w:type="spellStart"/>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w:t>
            </w: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 xml:space="preserve">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квартал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/л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промышленная зона</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proofErr w:type="spellStart"/>
            <w:r>
              <w:rPr>
                <w:rFonts w:ascii="Times New Roman" w:hAnsi="Times New Roman" w:cs="Times New Roman"/>
                <w:sz w:val="28"/>
                <w:szCs w:val="28"/>
              </w:rPr>
              <w:t>пром</w:t>
            </w:r>
            <w:proofErr w:type="spellEnd"/>
            <w:r>
              <w:rPr>
                <w:rFonts w:ascii="Times New Roman" w:hAnsi="Times New Roman" w:cs="Times New Roman"/>
                <w:sz w:val="28"/>
                <w:szCs w:val="28"/>
              </w:rPr>
              <w:t xml:space="preserve">. зона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b/>
                <w:sz w:val="26"/>
                <w:szCs w:val="26"/>
              </w:rPr>
            </w:pPr>
            <w:r>
              <w:rPr>
                <w:rFonts w:ascii="Times New Roman" w:hAnsi="Times New Roman" w:cs="Times New Roman"/>
                <w:b/>
                <w:sz w:val="26"/>
                <w:szCs w:val="26"/>
              </w:rPr>
              <w:t>Уличная сеть:</w:t>
            </w:r>
          </w:p>
        </w:tc>
        <w:tc>
          <w:tcPr>
            <w:tcW w:w="2409"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улица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ул.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площадь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proofErr w:type="spellStart"/>
            <w:r>
              <w:rPr>
                <w:rFonts w:ascii="Times New Roman" w:hAnsi="Times New Roman" w:cs="Times New Roman"/>
                <w:sz w:val="28"/>
                <w:szCs w:val="28"/>
              </w:rPr>
              <w:t>площ</w:t>
            </w:r>
            <w:proofErr w:type="spellEnd"/>
            <w:r>
              <w:rPr>
                <w:rFonts w:ascii="Times New Roman" w:hAnsi="Times New Roman" w:cs="Times New Roman"/>
                <w:sz w:val="28"/>
                <w:szCs w:val="28"/>
              </w:rPr>
              <w:t xml:space="preserve">.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переулок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пер.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проезд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пр.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360"/>
        </w:trPr>
        <w:tc>
          <w:tcPr>
            <w:tcW w:w="2127"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b/>
                <w:sz w:val="26"/>
                <w:szCs w:val="26"/>
              </w:rPr>
            </w:pPr>
            <w:r>
              <w:rPr>
                <w:rFonts w:ascii="Times New Roman" w:hAnsi="Times New Roman" w:cs="Times New Roman"/>
                <w:b/>
                <w:sz w:val="26"/>
                <w:szCs w:val="26"/>
              </w:rPr>
              <w:lastRenderedPageBreak/>
              <w:t xml:space="preserve">Объект       </w:t>
            </w:r>
            <w:r>
              <w:rPr>
                <w:rFonts w:ascii="Times New Roman" w:hAnsi="Times New Roman" w:cs="Times New Roman"/>
                <w:b/>
                <w:sz w:val="26"/>
                <w:szCs w:val="26"/>
              </w:rPr>
              <w:br/>
              <w:t xml:space="preserve">адресации:   </w:t>
            </w:r>
          </w:p>
        </w:tc>
        <w:tc>
          <w:tcPr>
            <w:tcW w:w="2409"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владение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вл.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60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жилой дом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proofErr w:type="gramStart"/>
            <w:r>
              <w:rPr>
                <w:rFonts w:ascii="Times New Roman" w:hAnsi="Times New Roman" w:cs="Times New Roman"/>
                <w:sz w:val="28"/>
                <w:szCs w:val="28"/>
              </w:rPr>
              <w:t>ж</w:t>
            </w:r>
            <w:proofErr w:type="gramEnd"/>
            <w:r>
              <w:rPr>
                <w:rFonts w:ascii="Times New Roman" w:hAnsi="Times New Roman" w:cs="Times New Roman"/>
                <w:sz w:val="28"/>
                <w:szCs w:val="28"/>
              </w:rPr>
              <w:t>/</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w:t>
            </w:r>
          </w:p>
        </w:tc>
        <w:tc>
          <w:tcPr>
            <w:tcW w:w="3260"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Одноквартирный жилой дом, жилые </w:t>
            </w:r>
            <w:r>
              <w:rPr>
                <w:rFonts w:ascii="Times New Roman" w:hAnsi="Times New Roman" w:cs="Times New Roman"/>
                <w:sz w:val="28"/>
                <w:szCs w:val="28"/>
              </w:rPr>
              <w:br/>
              <w:t xml:space="preserve">здания многоквартирные,         </w:t>
            </w:r>
            <w:r>
              <w:rPr>
                <w:rFonts w:ascii="Times New Roman" w:hAnsi="Times New Roman" w:cs="Times New Roman"/>
                <w:sz w:val="28"/>
                <w:szCs w:val="28"/>
              </w:rPr>
              <w:br/>
              <w:t xml:space="preserve">секционного типа, галерейного   </w:t>
            </w:r>
            <w:r>
              <w:rPr>
                <w:rFonts w:ascii="Times New Roman" w:hAnsi="Times New Roman" w:cs="Times New Roman"/>
                <w:sz w:val="28"/>
                <w:szCs w:val="28"/>
              </w:rPr>
              <w:br/>
              <w:t xml:space="preserve">типа, коридорного типа          </w:t>
            </w:r>
          </w:p>
        </w:tc>
      </w:tr>
      <w:tr w:rsidR="00960B56" w:rsidTr="00960B56">
        <w:trPr>
          <w:cantSplit/>
          <w:trHeight w:val="36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дом жилой    </w:t>
            </w:r>
            <w:r>
              <w:rPr>
                <w:rFonts w:ascii="Times New Roman" w:hAnsi="Times New Roman" w:cs="Times New Roman"/>
                <w:sz w:val="28"/>
                <w:szCs w:val="28"/>
              </w:rPr>
              <w:br/>
              <w:t xml:space="preserve">блокированный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proofErr w:type="gramStart"/>
            <w:r>
              <w:rPr>
                <w:rFonts w:ascii="Times New Roman" w:hAnsi="Times New Roman" w:cs="Times New Roman"/>
                <w:sz w:val="28"/>
                <w:szCs w:val="28"/>
              </w:rPr>
              <w:t>блок ж</w:t>
            </w:r>
            <w:proofErr w:type="gramEnd"/>
            <w:r>
              <w:rPr>
                <w:rFonts w:ascii="Times New Roman" w:hAnsi="Times New Roman" w:cs="Times New Roman"/>
                <w:sz w:val="28"/>
                <w:szCs w:val="28"/>
              </w:rPr>
              <w:t>/</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xml:space="preserve">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132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здание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proofErr w:type="spellStart"/>
            <w:r>
              <w:rPr>
                <w:rFonts w:ascii="Times New Roman" w:hAnsi="Times New Roman" w:cs="Times New Roman"/>
                <w:sz w:val="28"/>
                <w:szCs w:val="28"/>
              </w:rPr>
              <w:t>зд</w:t>
            </w:r>
            <w:proofErr w:type="spellEnd"/>
            <w:r>
              <w:rPr>
                <w:rFonts w:ascii="Times New Roman" w:hAnsi="Times New Roman" w:cs="Times New Roman"/>
                <w:sz w:val="28"/>
                <w:szCs w:val="28"/>
              </w:rPr>
              <w:t xml:space="preserve">.     </w:t>
            </w:r>
          </w:p>
        </w:tc>
        <w:tc>
          <w:tcPr>
            <w:tcW w:w="3260"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jc w:val="both"/>
              <w:rPr>
                <w:rFonts w:ascii="Times New Roman" w:hAnsi="Times New Roman" w:cs="Times New Roman"/>
                <w:sz w:val="28"/>
                <w:szCs w:val="28"/>
              </w:rPr>
            </w:pPr>
            <w:r>
              <w:rPr>
                <w:rFonts w:ascii="Times New Roman" w:hAnsi="Times New Roman" w:cs="Times New Roman"/>
                <w:sz w:val="28"/>
                <w:szCs w:val="28"/>
              </w:rPr>
              <w:t xml:space="preserve">Здания учебно-воспитательного   </w:t>
            </w:r>
            <w:r>
              <w:rPr>
                <w:rFonts w:ascii="Times New Roman" w:hAnsi="Times New Roman" w:cs="Times New Roman"/>
                <w:sz w:val="28"/>
                <w:szCs w:val="28"/>
              </w:rPr>
              <w:br/>
              <w:t xml:space="preserve">назначения, здравоохранения и   </w:t>
            </w:r>
            <w:r>
              <w:rPr>
                <w:rFonts w:ascii="Times New Roman" w:hAnsi="Times New Roman" w:cs="Times New Roman"/>
                <w:sz w:val="28"/>
                <w:szCs w:val="28"/>
              </w:rPr>
              <w:br/>
              <w:t xml:space="preserve">социального обслуживания        </w:t>
            </w:r>
            <w:r>
              <w:rPr>
                <w:rFonts w:ascii="Times New Roman" w:hAnsi="Times New Roman" w:cs="Times New Roman"/>
                <w:sz w:val="28"/>
                <w:szCs w:val="28"/>
              </w:rPr>
              <w:br/>
              <w:t xml:space="preserve">населения, сервисного           </w:t>
            </w:r>
            <w:r>
              <w:rPr>
                <w:rFonts w:ascii="Times New Roman" w:hAnsi="Times New Roman" w:cs="Times New Roman"/>
                <w:sz w:val="28"/>
                <w:szCs w:val="28"/>
              </w:rPr>
              <w:br/>
              <w:t xml:space="preserve">обслуживания населения, для     </w:t>
            </w:r>
            <w:r>
              <w:rPr>
                <w:rFonts w:ascii="Times New Roman" w:hAnsi="Times New Roman" w:cs="Times New Roman"/>
                <w:sz w:val="28"/>
                <w:szCs w:val="28"/>
              </w:rPr>
              <w:br/>
            </w:r>
            <w:proofErr w:type="spellStart"/>
            <w:r>
              <w:rPr>
                <w:rFonts w:ascii="Times New Roman" w:hAnsi="Times New Roman" w:cs="Times New Roman"/>
                <w:sz w:val="28"/>
                <w:szCs w:val="28"/>
              </w:rPr>
              <w:t>культурно-досуговой</w:t>
            </w:r>
            <w:proofErr w:type="spellEnd"/>
            <w:r>
              <w:rPr>
                <w:rFonts w:ascii="Times New Roman" w:hAnsi="Times New Roman" w:cs="Times New Roman"/>
                <w:sz w:val="28"/>
                <w:szCs w:val="28"/>
              </w:rPr>
              <w:t xml:space="preserve"> деятельности</w:t>
            </w:r>
            <w:r>
              <w:rPr>
                <w:rFonts w:ascii="Times New Roman" w:hAnsi="Times New Roman" w:cs="Times New Roman"/>
                <w:sz w:val="28"/>
                <w:szCs w:val="28"/>
              </w:rPr>
              <w:br/>
              <w:t>населения и религиозных обрядов, а также гостиницы, общежития   учебных заведений и спальные  корпуса интернатов</w:t>
            </w:r>
          </w:p>
        </w:tc>
      </w:tr>
      <w:tr w:rsidR="00960B56" w:rsidTr="00960B56">
        <w:trPr>
          <w:cantSplit/>
          <w:trHeight w:val="60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сооружение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proofErr w:type="spellStart"/>
            <w:r>
              <w:rPr>
                <w:rFonts w:ascii="Times New Roman" w:hAnsi="Times New Roman" w:cs="Times New Roman"/>
                <w:sz w:val="28"/>
                <w:szCs w:val="28"/>
              </w:rPr>
              <w:t>сооруж</w:t>
            </w:r>
            <w:proofErr w:type="spellEnd"/>
            <w:r>
              <w:rPr>
                <w:rFonts w:ascii="Times New Roman" w:hAnsi="Times New Roman" w:cs="Times New Roman"/>
                <w:sz w:val="28"/>
                <w:szCs w:val="28"/>
              </w:rPr>
              <w:t xml:space="preserve">.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строение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стр.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квартира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кв.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комната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комн.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гараж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гараж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36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помещение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proofErr w:type="spellStart"/>
            <w:r>
              <w:rPr>
                <w:rFonts w:ascii="Times New Roman" w:hAnsi="Times New Roman" w:cs="Times New Roman"/>
                <w:sz w:val="28"/>
                <w:szCs w:val="28"/>
              </w:rPr>
              <w:t>помещ</w:t>
            </w:r>
            <w:proofErr w:type="spellEnd"/>
            <w:r>
              <w:rPr>
                <w:rFonts w:ascii="Times New Roman" w:hAnsi="Times New Roman" w:cs="Times New Roman"/>
                <w:sz w:val="28"/>
                <w:szCs w:val="28"/>
              </w:rPr>
              <w:t xml:space="preserve">.    </w:t>
            </w:r>
          </w:p>
        </w:tc>
        <w:tc>
          <w:tcPr>
            <w:tcW w:w="3260"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Помещения общественного         </w:t>
            </w:r>
            <w:r>
              <w:rPr>
                <w:rFonts w:ascii="Times New Roman" w:hAnsi="Times New Roman" w:cs="Times New Roman"/>
                <w:sz w:val="28"/>
                <w:szCs w:val="28"/>
              </w:rPr>
              <w:br/>
              <w:t xml:space="preserve">назначения                      </w:t>
            </w:r>
          </w:p>
        </w:tc>
      </w:tr>
      <w:tr w:rsidR="00960B56" w:rsidTr="00960B56">
        <w:trPr>
          <w:cantSplit/>
          <w:trHeight w:val="36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Автозаправочные </w:t>
            </w:r>
            <w:r>
              <w:rPr>
                <w:rFonts w:ascii="Times New Roman" w:hAnsi="Times New Roman" w:cs="Times New Roman"/>
                <w:sz w:val="28"/>
                <w:szCs w:val="28"/>
              </w:rPr>
              <w:br/>
              <w:t xml:space="preserve">станции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АЗС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36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Объект инженерной</w:t>
            </w:r>
            <w:r>
              <w:rPr>
                <w:rFonts w:ascii="Times New Roman" w:hAnsi="Times New Roman" w:cs="Times New Roman"/>
                <w:sz w:val="28"/>
                <w:szCs w:val="28"/>
              </w:rPr>
              <w:br/>
              <w:t xml:space="preserve">инфраструктуры:  </w:t>
            </w:r>
          </w:p>
        </w:tc>
        <w:tc>
          <w:tcPr>
            <w:tcW w:w="1985"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Канализация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К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Водопровод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В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Газопровод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Г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Электропровод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Э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Теплопровод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Т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Железная дорога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ЖД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Поселковая дорога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ПД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r w:rsidR="00960B56" w:rsidTr="00960B56">
        <w:trPr>
          <w:cantSplit/>
          <w:trHeight w:val="240"/>
        </w:trPr>
        <w:tc>
          <w:tcPr>
            <w:tcW w:w="2127"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b/>
                <w:sz w:val="26"/>
                <w:szCs w:val="26"/>
              </w:rPr>
            </w:pPr>
          </w:p>
        </w:tc>
        <w:tc>
          <w:tcPr>
            <w:tcW w:w="2409"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Линия связи   </w:t>
            </w:r>
          </w:p>
        </w:tc>
        <w:tc>
          <w:tcPr>
            <w:tcW w:w="198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8"/>
                <w:szCs w:val="28"/>
              </w:rPr>
            </w:pPr>
            <w:r>
              <w:rPr>
                <w:rFonts w:ascii="Times New Roman" w:hAnsi="Times New Roman" w:cs="Times New Roman"/>
                <w:sz w:val="28"/>
                <w:szCs w:val="28"/>
              </w:rPr>
              <w:t xml:space="preserve">ЛС      </w:t>
            </w:r>
          </w:p>
        </w:tc>
        <w:tc>
          <w:tcPr>
            <w:tcW w:w="326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r>
    </w:tbl>
    <w:p w:rsidR="00960B56" w:rsidRDefault="00960B56" w:rsidP="00960B56">
      <w:pPr>
        <w:autoSpaceDE w:val="0"/>
        <w:autoSpaceDN w:val="0"/>
        <w:adjustRightInd w:val="0"/>
        <w:spacing w:after="0" w:line="240" w:lineRule="auto"/>
        <w:ind w:firstLine="540"/>
        <w:jc w:val="both"/>
        <w:rPr>
          <w:rFonts w:ascii="Times New Roman" w:hAnsi="Times New Roman"/>
          <w:sz w:val="28"/>
          <w:szCs w:val="28"/>
          <w:lang w:eastAsia="en-US"/>
        </w:rPr>
      </w:pP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6.</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Элемент адреса "уличная сеть" представляет собой словосочетание, которое начинается с названия.</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Название улицы вводится по правилам русского языка - первая буква заглавная, остальные строчные, в именительном падеже (пример: улица Садовая, переулок Красный), кроме случая наличия в названии имени собственного. Название - имя собственное вводится в родительном падеже (пример: улица Горького).</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При наличии в названии имени и фамилии сначала записывается первая буква имени с точкой, а затем фамилия в родительном падеже (пример: ул. Л. </w:t>
      </w:r>
      <w:proofErr w:type="spellStart"/>
      <w:r>
        <w:rPr>
          <w:rFonts w:ascii="Times New Roman" w:hAnsi="Times New Roman"/>
          <w:sz w:val="28"/>
          <w:szCs w:val="28"/>
        </w:rPr>
        <w:t>Голенькова</w:t>
      </w:r>
      <w:proofErr w:type="spellEnd"/>
      <w:r>
        <w:rPr>
          <w:rFonts w:ascii="Times New Roman" w:hAnsi="Times New Roman"/>
          <w:sz w:val="28"/>
          <w:szCs w:val="28"/>
        </w:rPr>
        <w:t>).</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Между словами в словосочетании ставится только один пробел. Тире ставить только в составном слове, между словами и тире пробелы не ставятся (пример: ул. Воинов-интернационалистов).</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Если словосочетание начинается с цифры, необходимо вводить ее арабской, тире и окончание, через пробел продолжить название, например: улица 40 лет ВЛКСМ; переулок 5-й Алексеевский.</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Пример адреса:</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1) полный адрес объекта: Российская Федерация, Курская область, </w:t>
      </w:r>
      <w:proofErr w:type="spellStart"/>
      <w:r>
        <w:rPr>
          <w:rFonts w:ascii="Times New Roman" w:hAnsi="Times New Roman"/>
          <w:sz w:val="28"/>
          <w:szCs w:val="28"/>
        </w:rPr>
        <w:t>Щигровский</w:t>
      </w:r>
      <w:proofErr w:type="spellEnd"/>
      <w:r>
        <w:rPr>
          <w:rFonts w:ascii="Times New Roman" w:hAnsi="Times New Roman"/>
          <w:sz w:val="28"/>
          <w:szCs w:val="28"/>
        </w:rPr>
        <w:t xml:space="preserve"> район, Озерский сельсовет, </w:t>
      </w:r>
      <w:r w:rsidR="0095194E">
        <w:rPr>
          <w:rFonts w:ascii="Times New Roman" w:hAnsi="Times New Roman"/>
          <w:sz w:val="28"/>
          <w:szCs w:val="28"/>
        </w:rPr>
        <w:t>п</w:t>
      </w:r>
      <w:r>
        <w:rPr>
          <w:rFonts w:ascii="Times New Roman" w:hAnsi="Times New Roman"/>
          <w:sz w:val="28"/>
          <w:szCs w:val="28"/>
        </w:rPr>
        <w:t xml:space="preserve">. </w:t>
      </w:r>
      <w:r w:rsidR="00A25F2A">
        <w:rPr>
          <w:rFonts w:ascii="Times New Roman" w:hAnsi="Times New Roman"/>
          <w:sz w:val="28"/>
          <w:szCs w:val="28"/>
        </w:rPr>
        <w:t>Плодовый</w:t>
      </w:r>
      <w:r>
        <w:rPr>
          <w:rFonts w:ascii="Times New Roman" w:hAnsi="Times New Roman"/>
          <w:sz w:val="28"/>
          <w:szCs w:val="28"/>
        </w:rPr>
        <w:t>, улица Ленина, дом № 54;</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сокращенное написание адреса объекта: РФ, Курская обл., </w:t>
      </w:r>
      <w:proofErr w:type="spellStart"/>
      <w:r>
        <w:rPr>
          <w:rFonts w:ascii="Times New Roman" w:hAnsi="Times New Roman"/>
          <w:sz w:val="28"/>
          <w:szCs w:val="28"/>
        </w:rPr>
        <w:t>Щигровский</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spellEnd"/>
      <w:proofErr w:type="gramEnd"/>
      <w:r>
        <w:rPr>
          <w:rFonts w:ascii="Times New Roman" w:hAnsi="Times New Roman"/>
          <w:sz w:val="28"/>
          <w:szCs w:val="28"/>
        </w:rPr>
        <w:t>/</w:t>
      </w:r>
      <w:proofErr w:type="spellStart"/>
      <w:r>
        <w:rPr>
          <w:rFonts w:ascii="Times New Roman" w:hAnsi="Times New Roman"/>
          <w:sz w:val="28"/>
          <w:szCs w:val="28"/>
        </w:rPr>
        <w:t>н</w:t>
      </w:r>
      <w:proofErr w:type="spellEnd"/>
      <w:r>
        <w:rPr>
          <w:rFonts w:ascii="Times New Roman" w:hAnsi="Times New Roman"/>
          <w:sz w:val="28"/>
          <w:szCs w:val="28"/>
        </w:rPr>
        <w:t>, Озерский с/с, ул. Ленина, д. № 54.</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Статья 7. Адрес земельного участка, домовладения состоит из кадастрового номера и указания реквизитов адреса согласно статье 5 настоящего Положения (пример: 46:30:00:00 11:0543, Российская Федерация, Курская область, </w:t>
      </w:r>
      <w:proofErr w:type="spellStart"/>
      <w:r>
        <w:rPr>
          <w:rFonts w:ascii="Times New Roman" w:hAnsi="Times New Roman"/>
          <w:sz w:val="28"/>
          <w:szCs w:val="28"/>
        </w:rPr>
        <w:t>Щигровский</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р</w:t>
      </w:r>
      <w:proofErr w:type="spellEnd"/>
      <w:proofErr w:type="gramEnd"/>
      <w:r>
        <w:rPr>
          <w:rFonts w:ascii="Times New Roman" w:hAnsi="Times New Roman"/>
          <w:sz w:val="28"/>
          <w:szCs w:val="28"/>
        </w:rPr>
        <w:t>/</w:t>
      </w:r>
      <w:proofErr w:type="spellStart"/>
      <w:r>
        <w:rPr>
          <w:rFonts w:ascii="Times New Roman" w:hAnsi="Times New Roman"/>
          <w:sz w:val="28"/>
          <w:szCs w:val="28"/>
        </w:rPr>
        <w:t>н</w:t>
      </w:r>
      <w:proofErr w:type="spellEnd"/>
      <w:r>
        <w:rPr>
          <w:rFonts w:ascii="Times New Roman" w:hAnsi="Times New Roman"/>
          <w:sz w:val="28"/>
          <w:szCs w:val="28"/>
        </w:rPr>
        <w:t xml:space="preserve">, Озерский с/с, </w:t>
      </w:r>
      <w:r w:rsidR="00A25F2A">
        <w:rPr>
          <w:rFonts w:ascii="Times New Roman" w:hAnsi="Times New Roman"/>
          <w:sz w:val="28"/>
          <w:szCs w:val="28"/>
        </w:rPr>
        <w:t>п</w:t>
      </w:r>
      <w:r>
        <w:rPr>
          <w:rFonts w:ascii="Times New Roman" w:hAnsi="Times New Roman"/>
          <w:sz w:val="28"/>
          <w:szCs w:val="28"/>
        </w:rPr>
        <w:t xml:space="preserve">. </w:t>
      </w:r>
      <w:r w:rsidR="00A25F2A">
        <w:rPr>
          <w:rFonts w:ascii="Times New Roman" w:hAnsi="Times New Roman"/>
          <w:sz w:val="28"/>
          <w:szCs w:val="28"/>
        </w:rPr>
        <w:t>Плодовый</w:t>
      </w:r>
      <w:r>
        <w:rPr>
          <w:rFonts w:ascii="Times New Roman" w:hAnsi="Times New Roman"/>
          <w:sz w:val="28"/>
          <w:szCs w:val="28"/>
        </w:rPr>
        <w:t>, улица (ул.) Красная Звезда, владение (вл.) № 19).</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8. К объектам инженерной инфраструктуры, на которые распространяется настоящее Положение, относятся:</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канализация - комплекс инженерных сооружений (трубопроводов, насосных станций, очистных сооружений), обеспечивающих прием, сбор и отведение сточных вод, их очистку и обезвреживание перед утилизацией или сбросом в водоем;</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водопровод - комплекс сооружений, включающий водозабор, водопроводные насосные станции, станции очистки воды или </w:t>
      </w:r>
      <w:r>
        <w:rPr>
          <w:rFonts w:ascii="Times New Roman" w:hAnsi="Times New Roman"/>
          <w:sz w:val="28"/>
          <w:szCs w:val="28"/>
        </w:rPr>
        <w:lastRenderedPageBreak/>
        <w:t>водоподготовки, водопроводную сеть и резервуары для обеспечения водой потребителей;</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газопровод - комплекс трубопроводов, предназначенных для транспортирования газа от источника к потребителю;</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теплопровод - трубопровод, предназначенный для передачи теплоносителей (горячей воды или пара) от источника теплоснабжения к потребителю;</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электропровод - комплекс инженерных сооружений, включающий в себя:</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металлические провода, подстанции, распределительные и переключательные пункты, служащие для передачи электрической энергии от электростанции к потребителю;</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один или несколько герметически изолированных проводов, используемых для передачи на расстоянии слаботочной электрической энергии или электрических сигналов, служащих для осуществления телефонной связи;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железная дорога - проложенная на местности линейная коммуникация (линия) с металлической линейной колеей, включающая в себя как железные дороги общего пользования, так и подъездные железнодорожные пути;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дорога местного значения - часть территории Озерского сельсовета Курской области, предназначенная для осуществления сообщения при помощи автотранспортных средств;</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линии связи - один или несколько герметически изолированных проводов, используемых для передачи на расстояние слаботочной электрической энергии или электрических сигналов, служащих для осуществления телефонной связи.</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9. Объекты адресации</w:t>
      </w:r>
    </w:p>
    <w:p w:rsidR="00960B56" w:rsidRDefault="00960B56" w:rsidP="00960B5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Адресации подлежат:</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вновь построенные объекты, принятые в эксплуатацию;</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изменения статуса строений (перевод жилых помещений в нежилые помещения и нежилых помещений в жилые помещения и т.д.)</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объекты, образовавшиеся в результате деления на несколько самостоятельных частей;</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4) самовольно возведенные объекты, право </w:t>
      </w:r>
      <w:proofErr w:type="gramStart"/>
      <w:r>
        <w:rPr>
          <w:rFonts w:ascii="Times New Roman" w:hAnsi="Times New Roman"/>
          <w:sz w:val="28"/>
          <w:szCs w:val="28"/>
        </w:rPr>
        <w:t>собственности</w:t>
      </w:r>
      <w:proofErr w:type="gramEnd"/>
      <w:r>
        <w:rPr>
          <w:rFonts w:ascii="Times New Roman" w:hAnsi="Times New Roman"/>
          <w:sz w:val="28"/>
          <w:szCs w:val="28"/>
        </w:rPr>
        <w:t xml:space="preserve"> на которые признано в соответствии с требованиями Гражданского кодекса РФ;</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образования новых имущественных комплексов строений при объединении земельных участков;</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6) </w:t>
      </w:r>
      <w:proofErr w:type="gramStart"/>
      <w:r>
        <w:rPr>
          <w:rFonts w:ascii="Times New Roman" w:hAnsi="Times New Roman"/>
          <w:sz w:val="28"/>
          <w:szCs w:val="28"/>
        </w:rPr>
        <w:t>предоставлении</w:t>
      </w:r>
      <w:proofErr w:type="gramEnd"/>
      <w:r>
        <w:rPr>
          <w:rFonts w:ascii="Times New Roman" w:hAnsi="Times New Roman"/>
          <w:sz w:val="28"/>
          <w:szCs w:val="28"/>
        </w:rPr>
        <w:t xml:space="preserve"> земельных участков под строительство;</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 объекты инженерной инфраструктуры;</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 объекты при упорядочении нумерации их в связи с переименованием улиц в целях устранения выявленных несоответствий с существующим порядком.</w:t>
      </w:r>
    </w:p>
    <w:p w:rsidR="00960B56" w:rsidRDefault="00960B56" w:rsidP="00960B56">
      <w:pPr>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3. Порядок присвоения адреса</w:t>
      </w:r>
    </w:p>
    <w:p w:rsidR="00960B56" w:rsidRDefault="00960B56" w:rsidP="00960B56">
      <w:p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Статья 10. Один и тот же действующий адрес не может быть присвоен более чем одному объекту адресации (далее - объект) в любой конкретный </w:t>
      </w:r>
      <w:r>
        <w:rPr>
          <w:rFonts w:ascii="Times New Roman" w:hAnsi="Times New Roman"/>
          <w:sz w:val="28"/>
          <w:szCs w:val="28"/>
        </w:rPr>
        <w:lastRenderedPageBreak/>
        <w:t>момент времени и не может быть единым для нескольких объектов, если они построены по одному проекту, на одном земельном участке.</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11. Части зданий, квартиры, помещения имеют тот же адрес, что и здание, в состав которого они входят, но дополнительно должны иметь номер или наименование для обеспечения идентификации.</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12. Объектам, находящимся в полосе отвода железной дороги, адресация производится с указанием наименования направления железной дороги и существующего километража.</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Статья 13. </w:t>
      </w:r>
      <w:proofErr w:type="gramStart"/>
      <w:r>
        <w:rPr>
          <w:rFonts w:ascii="Times New Roman" w:hAnsi="Times New Roman"/>
          <w:sz w:val="28"/>
          <w:szCs w:val="28"/>
        </w:rPr>
        <w:t>Присвоение адреса объектам, образующим непрерывный фронт застройки, расположенным на улицах радиального направления, производится от центра поселка (села) к периферии с нечетными номерами по стороне улицы, исходя из сложившейся системы нумерации улиц населенного пункта, а где отсутствуют такая система, то по левой стороне улицы с нечетными номерами и четными номерами по правой.</w:t>
      </w:r>
      <w:proofErr w:type="gramEnd"/>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14. Объектам, находящимся на пересечении улиц различных категорий, адрес присваивается по улице более высокой категории согласно классификации магистральных улиц (приложение №1), номер объекта присваивается в виде дроби: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в числителе номер по улице, образующей адрес;</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в знаменателе номер по пересекаемой улице.</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пересечении равнозначных улиц зданию присваивается адрес по улице, на которую выходит главный фасад здания.</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случае, если на угол выходят два равнозначных фасада одного здания</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а</w:t>
      </w:r>
      <w:proofErr w:type="gramEnd"/>
      <w:r>
        <w:rPr>
          <w:rFonts w:ascii="Times New Roman" w:hAnsi="Times New Roman"/>
          <w:sz w:val="28"/>
          <w:szCs w:val="28"/>
        </w:rPr>
        <w:t>дрес присваивается по улице, идущей в направлении центра поселка (села).</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Полный адрес с названием улицы и номера объекта недвижимости, состоящий из числителя и знаменателя, используется: в архивных материалах, при регистрации адреса, при регистрации прав на объекты недвижимости, при совершении сделок (купля-продажа, обмен, залог и пр.) с объектами недвижимости, в документах организаций жилищно-коммунального хозяйства и юридических адресах предприятий.</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15. Присвоение адреса объектам, образующим периметр площади, производится по часовой стрелке, начиная от главной магистрали со стороны центра, при этом последовательность номеров зданий на сквозных улицах, прилегающих к площадям, прерывается.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угловые здания имеют главный фасад и значительную протяженность вдоль прилегающей улицы, их нумерация производится по улице, а не по площади.</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16. Объектам, расположенным в глубине застройки, присваивается номер дома, расположенного на магистральной улице, за которым они расположены, и дополнительно номер корпуса.</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17. Нумерацию объектов, расположенных между двумя уже адресованными объектами рекомендуется производить, используя меньший номер объекта, с добавлением к нему буквы.</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18. Встроенным и пристроенным объектам, имеющим другое функциональное назначение, присваивается отдельный адрес.</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lastRenderedPageBreak/>
        <w:t>Статья 19. Объектам имущественного комплекса, в том числе и производственного назначения, присваивается адрес основному объекту с добавлением номера корпуса.</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20. Если объект выделяется из состава имущественного комплекса, такому объекту присваивается адрес в соответствии с общим порядком адресации.</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21. Производственно-хозяйственному комплексу, производственной территории, домовладению присваивается адрес основного строения, расположенного на данной территории.</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22. При необходимости адресации отдельных объектов, входящих в единый жилой, промышленный, медицинский, гостиничный, хозяйственный или иной комплекс, объекту присваивается номер основного строения и дополнительно номер корпуса, строения или сооружения. Указатель "корпус", "строение", "сооружение" в адресе определяется в соответствии с настоящим Порядком.</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Нумерация зданий производится от главного въезда на территорию комплекса.</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23. Нумерация зданий и сооружений в комплексе объектов недвижимости производится по улице, со стороны которой находится главный въезд на территорию комплекса. При этом адресный номер присваивается административному зданию, главному производственному зданию (сооружению) либо зданию, наиболее близко расположенному к улице, на которой расположен комплекс. Остальным зданиям и сооружениям дополнительно присваивается номер строения (для зданий производственного назначения) либо номер корпуса (для зданий гражданского назначения).</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24. Объектам адресации, расположенным на ландшафтно-рекреационной территории (в парках, лесах, на территориях природоохранных комплексов, исторических и архитектурных памятников и т.п.), присваивается адрес, включающий в себя название соответствующего комплекса ландшафтно-рекреационной территории, адресный номер.</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Нумерация объектов </w:t>
      </w:r>
      <w:proofErr w:type="gramStart"/>
      <w:r>
        <w:rPr>
          <w:rFonts w:ascii="Times New Roman" w:hAnsi="Times New Roman"/>
          <w:sz w:val="28"/>
          <w:szCs w:val="28"/>
        </w:rPr>
        <w:t>производится по часовой стрелке начиная</w:t>
      </w:r>
      <w:proofErr w:type="gramEnd"/>
      <w:r>
        <w:rPr>
          <w:rFonts w:ascii="Times New Roman" w:hAnsi="Times New Roman"/>
          <w:sz w:val="28"/>
          <w:szCs w:val="28"/>
        </w:rPr>
        <w:t xml:space="preserve"> от главного входа комплекса ландшафтно-рекреационной территории.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Если из состава комплекса объектов недвижимости, включающего в себя два и более здания и сооружения, выделяется объект (при его отчуждении), такому объекту присваивается индивидуальный адрес в соответствии с общим порядком присвоения адресов, установленным настоящим Положением.</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25. При адресации гаражей, расположенных в гаражных кооперативах, в адресе гаражей указывается название кооператива, в котором они расположены.</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26. Номерные домовые знаки в обязательном порядке устанавливаются на главном фасаде каждого здания.</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На угловых зданиях номерные домовые знаки и указатели улиц устанавливаются на фасадах зданий, выходящих на улицу высшей по степени значимости.</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27. Нумерация квартир (на каждом этаже) и гаражных боксов осуществляется слева направо по ходу часовой стрелки.</w:t>
      </w:r>
    </w:p>
    <w:p w:rsidR="00960B56" w:rsidRDefault="00960B56" w:rsidP="00960B56">
      <w:pPr>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4. Порядок наименования (топонимы) и переименования</w:t>
      </w:r>
    </w:p>
    <w:p w:rsidR="00960B56" w:rsidRDefault="00960B56" w:rsidP="00960B56">
      <w:pPr>
        <w:autoSpaceDE w:val="0"/>
        <w:autoSpaceDN w:val="0"/>
        <w:adjustRightInd w:val="0"/>
        <w:spacing w:after="0" w:line="240" w:lineRule="auto"/>
        <w:jc w:val="center"/>
        <w:rPr>
          <w:rFonts w:ascii="Times New Roman" w:hAnsi="Times New Roman"/>
          <w:sz w:val="28"/>
          <w:szCs w:val="28"/>
        </w:rPr>
      </w:pPr>
      <w:r>
        <w:rPr>
          <w:rFonts w:ascii="Times New Roman" w:hAnsi="Times New Roman"/>
          <w:b/>
          <w:sz w:val="28"/>
          <w:szCs w:val="28"/>
        </w:rPr>
        <w:t>микрорайонов, кварталов, площадей и улиц</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28. Наименование и переименование  улиц,  населенных пунктов Озерского сельсовета осуществляется на основании решения Собрания депутатов Озерского сельсовета.</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30. Названия должны отвечать следующим общим требованиям:</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отражать географические, топографические, исторические, бытовые, культурные и другие характерные местные условия;</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соответствовать нормам русского языка и правилам написания географических объектов;</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вписываться в топонимическую среду данной территории;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быть легко запоминаемыми, благозвучными, удобными в произношении;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быть краткими, простыми, немногословными (не более трех слов);</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 быть оригинальными (единичными).</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31. Запрещается произвольное наименование улиц, присвоение номеров зданиям, не соответствующих структуре адреса.</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32. Названия классифицируются:</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географические - образованные от названий характерных и особо важных для данного места объектов: рек, мостов, окрестных сел и городов, населенных пунктов, утраченных в связи с развитием города и района, важных градостроительных объектов, учреждений и предприятий и т.п.;</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2) </w:t>
      </w:r>
      <w:proofErr w:type="gramStart"/>
      <w:r>
        <w:rPr>
          <w:rFonts w:ascii="Times New Roman" w:hAnsi="Times New Roman"/>
          <w:sz w:val="28"/>
          <w:szCs w:val="28"/>
        </w:rPr>
        <w:t>исторические</w:t>
      </w:r>
      <w:proofErr w:type="gramEnd"/>
      <w:r>
        <w:rPr>
          <w:rFonts w:ascii="Times New Roman" w:hAnsi="Times New Roman"/>
          <w:sz w:val="28"/>
          <w:szCs w:val="28"/>
        </w:rPr>
        <w:t xml:space="preserve"> - связанные с историческими, культурными и иными событиями;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профессиональные</w:t>
      </w:r>
      <w:proofErr w:type="gramEnd"/>
      <w:r>
        <w:rPr>
          <w:rFonts w:ascii="Times New Roman" w:hAnsi="Times New Roman"/>
          <w:sz w:val="28"/>
          <w:szCs w:val="28"/>
        </w:rPr>
        <w:t xml:space="preserve"> - по профессиям проживающих на улице людей или расположенных вблизи производств;</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пейзажные - отражающие особенности места расположения улицы, ее внешний облик;</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 другие названия, не отнесенные к вышеперечисленным группам.</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33. В названиях объектов следует избегать:</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дублирования названий однородных объектов в пределах города и их повторения в близких по созвучию формах;</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увековечивания в названиях улиц однофамильцев, различающихся только по именам, званиям и должностям;</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 использования аббревиатур, </w:t>
      </w:r>
      <w:proofErr w:type="spellStart"/>
      <w:r>
        <w:rPr>
          <w:rFonts w:ascii="Times New Roman" w:hAnsi="Times New Roman"/>
          <w:sz w:val="28"/>
          <w:szCs w:val="28"/>
        </w:rPr>
        <w:t>юбилейно-цифровых</w:t>
      </w:r>
      <w:proofErr w:type="spellEnd"/>
      <w:r>
        <w:rPr>
          <w:rFonts w:ascii="Times New Roman" w:hAnsi="Times New Roman"/>
          <w:sz w:val="28"/>
          <w:szCs w:val="28"/>
        </w:rPr>
        <w:t xml:space="preserve"> или многословных сочетаний.</w:t>
      </w:r>
    </w:p>
    <w:p w:rsidR="00960B56" w:rsidRDefault="00960B56" w:rsidP="00960B56">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b/>
          <w:sz w:val="28"/>
          <w:szCs w:val="28"/>
        </w:rPr>
        <w:t>5. Порядок изменения, ликвидации адреса</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34. Причины изменения адреса:</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переименование элемента улично-дорожной сети (улицы, проезда, переулка и т.п.);</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б) объединение нескольких элементов улично-дорожной сети с присвоением другого наименования вновь возникшему элементу либо с сохранением за ним одного из прежних наименований;</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разделение элемента улично-дорожной сети или выделение из него части в самостоятельный элемент;</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изменение границ административно-территориальных элементов населенных пунктов Озерского сельсовета;</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присоединение территорий к территории населенных пунктов Озерского сельсовета либо их отделение;</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е) выявленное несоответствие существующего адреса объекта его фактическому расположению на территории Озерского сельсовета и адресам, присвоенным соседним объектам адресации;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ж) повторение (дублирование) адресных номеров.</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35. Изъятие (ликвидация) адреса осуществляется в случае сноса, разрушения здания, раздела строения.</w:t>
      </w:r>
    </w:p>
    <w:p w:rsidR="00960B56" w:rsidRDefault="00960B56" w:rsidP="00960B56">
      <w:pPr>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6. Перечень документов, необходимых для присвоения</w:t>
      </w:r>
    </w:p>
    <w:p w:rsidR="00960B56" w:rsidRDefault="00960B56" w:rsidP="00960B56">
      <w:pPr>
        <w:autoSpaceDE w:val="0"/>
        <w:autoSpaceDN w:val="0"/>
        <w:adjustRightInd w:val="0"/>
        <w:spacing w:after="0" w:line="240" w:lineRule="auto"/>
        <w:jc w:val="center"/>
        <w:rPr>
          <w:rFonts w:ascii="Times New Roman" w:hAnsi="Times New Roman"/>
          <w:sz w:val="28"/>
          <w:szCs w:val="28"/>
        </w:rPr>
      </w:pPr>
      <w:r>
        <w:rPr>
          <w:rFonts w:ascii="Times New Roman" w:hAnsi="Times New Roman"/>
          <w:b/>
          <w:sz w:val="28"/>
          <w:szCs w:val="28"/>
        </w:rPr>
        <w:t>или изменения адреса</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36. Для определения адреса собственнику (субъекту хозяйственного ведения) объекта недвижимости необходимо представить следующие документы:</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заявление на имя главы МО об изменении адреса с указанием причин изменения или о присвоении адреса;</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нотариально заверенные копии правоустанавливающих документов (свидетельство о государственной регистрации права, договора, разрешение на ввод объекта в эксплуатацию и др.), земельные участки и технических паспортов.</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Допускается представление незаверенных копий документов при условии обеспечения возможности их сличения с подлинниками, для чего предоставляются копии и оригиналы документов. Оригиналы после их сличения с копиями возвращаются правообладателям или их представителям, а копии, заверенные должностным лицом органа местного самоуправления, подшиваются в соответствующие материалы дел, касающиеся адресной документации.</w:t>
      </w:r>
    </w:p>
    <w:p w:rsidR="00960B56" w:rsidRDefault="00960B56" w:rsidP="00960B56">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b/>
          <w:sz w:val="28"/>
          <w:szCs w:val="28"/>
        </w:rPr>
        <w:t>7. Регистрация адреса</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37. Юридически правильными адресами являются адреса, зарегистрированные в</w:t>
      </w:r>
      <w:r>
        <w:rPr>
          <w:rFonts w:ascii="Times New Roman" w:hAnsi="Times New Roman"/>
          <w:b/>
          <w:sz w:val="28"/>
          <w:szCs w:val="28"/>
        </w:rPr>
        <w:t xml:space="preserve"> государственном </w:t>
      </w:r>
      <w:r>
        <w:rPr>
          <w:rFonts w:ascii="Times New Roman" w:hAnsi="Times New Roman"/>
          <w:sz w:val="28"/>
          <w:szCs w:val="28"/>
        </w:rPr>
        <w:t>адресном реестре.</w:t>
      </w:r>
    </w:p>
    <w:p w:rsidR="00960B56" w:rsidRDefault="00960B56" w:rsidP="00960B56">
      <w:p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Запись регистрации адресной операции вносится в </w:t>
      </w:r>
      <w:r>
        <w:rPr>
          <w:rFonts w:ascii="Times New Roman" w:hAnsi="Times New Roman"/>
          <w:b/>
          <w:sz w:val="28"/>
          <w:szCs w:val="28"/>
        </w:rPr>
        <w:t xml:space="preserve">государственный </w:t>
      </w:r>
      <w:r>
        <w:rPr>
          <w:rFonts w:ascii="Times New Roman" w:hAnsi="Times New Roman"/>
          <w:sz w:val="28"/>
          <w:szCs w:val="28"/>
        </w:rPr>
        <w:t>адресный реестр на основании постановления Главы Озерского сельсовета.</w:t>
      </w:r>
    </w:p>
    <w:p w:rsidR="00960B56" w:rsidRDefault="00960B56" w:rsidP="00960B56">
      <w:pPr>
        <w:autoSpaceDE w:val="0"/>
        <w:autoSpaceDN w:val="0"/>
        <w:adjustRightInd w:val="0"/>
        <w:spacing w:after="0" w:line="240" w:lineRule="auto"/>
        <w:ind w:firstLine="540"/>
        <w:jc w:val="both"/>
        <w:rPr>
          <w:rFonts w:ascii="Times New Roman" w:hAnsi="Times New Roman"/>
          <w:b/>
          <w:sz w:val="28"/>
          <w:szCs w:val="28"/>
        </w:rPr>
      </w:pPr>
      <w:r>
        <w:rPr>
          <w:rFonts w:ascii="Times New Roman" w:hAnsi="Times New Roman"/>
          <w:b/>
          <w:sz w:val="28"/>
          <w:szCs w:val="28"/>
        </w:rPr>
        <w:t>В случае принятия решения о присвоении адресов объектам недвижимости или изменении таких адресов орган местного самоуправления направляет в орган кадастрового учета документ, воспроизводящий сведения, содержащиеся в решении о присвоении, изменении адреса, с указанием кадастрового номера объекта недвижимости.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b/>
          <w:sz w:val="28"/>
          <w:szCs w:val="28"/>
        </w:rPr>
        <w:lastRenderedPageBreak/>
        <w:t>Ответственность за достоверность, полноту и актуальность содержащихся в государственном адресном реестре сведений об адресах несет орган местного самоуправления, разместивший такие сведения.</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Статья 38. Адресный реестр состоит из:1) книги </w:t>
      </w:r>
      <w:proofErr w:type="gramStart"/>
      <w:r>
        <w:rPr>
          <w:rFonts w:ascii="Times New Roman" w:hAnsi="Times New Roman"/>
          <w:sz w:val="28"/>
          <w:szCs w:val="28"/>
        </w:rPr>
        <w:t>учета регистрации улиц населенных пунктов Озерского сельсовета</w:t>
      </w:r>
      <w:proofErr w:type="gramEnd"/>
      <w:r>
        <w:rPr>
          <w:rFonts w:ascii="Times New Roman" w:hAnsi="Times New Roman"/>
          <w:sz w:val="28"/>
          <w:szCs w:val="28"/>
        </w:rPr>
        <w:t xml:space="preserve"> с указанием даты их наименования, классификации;</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дежурного адресного плана населенных пунктов Озерского сельсовета;</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3) книги учета регистрации адресов объектов.</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 графических приложений, указывающих местонахождение и границы каждой улицы населенного пункта, каждого объекта адресации.</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Статья 39. Структуру адресного реестра составляет следующая информация:</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 по улицам:</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код улицы;</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существующее наименование улицы;</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предыдущее наименование улицы;</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номер и дата решения Собрания депутатов Озерского сельсовета, устанавливающего существующее наименование;</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историческая справка, в честь кого и чего названа улица;</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е) координаты границ улицы;</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 по адресам:</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вид адреса (отдельное строение, домовладение усадебного типа, компле</w:t>
      </w:r>
      <w:proofErr w:type="gramStart"/>
      <w:r>
        <w:rPr>
          <w:rFonts w:ascii="Times New Roman" w:hAnsi="Times New Roman"/>
          <w:sz w:val="28"/>
          <w:szCs w:val="28"/>
        </w:rPr>
        <w:t>кс стр</w:t>
      </w:r>
      <w:proofErr w:type="gramEnd"/>
      <w:r>
        <w:rPr>
          <w:rFonts w:ascii="Times New Roman" w:hAnsi="Times New Roman"/>
          <w:sz w:val="28"/>
          <w:szCs w:val="28"/>
        </w:rPr>
        <w:t>оений единого функционального назначения);</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б) номер адреса;</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в) кадастровый номер земельного участка, на котором расположен адрес;</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г) номер и дата постановления главы МО о внесении в адресный реестр наименования улицы;</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номер и дата составления справки и плана установления адреса.</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Статья 40. Адресный реестр МО </w:t>
      </w:r>
      <w:r w:rsidR="008740EE">
        <w:rPr>
          <w:rFonts w:ascii="Times New Roman" w:hAnsi="Times New Roman"/>
          <w:sz w:val="28"/>
          <w:szCs w:val="28"/>
        </w:rPr>
        <w:t>«</w:t>
      </w:r>
      <w:r>
        <w:rPr>
          <w:rFonts w:ascii="Times New Roman" w:hAnsi="Times New Roman"/>
          <w:sz w:val="28"/>
          <w:szCs w:val="28"/>
        </w:rPr>
        <w:t>Озерский сельсовет</w:t>
      </w:r>
      <w:r w:rsidR="008740EE">
        <w:rPr>
          <w:rFonts w:ascii="Times New Roman" w:hAnsi="Times New Roman"/>
          <w:sz w:val="28"/>
          <w:szCs w:val="28"/>
        </w:rPr>
        <w:t>»</w:t>
      </w:r>
      <w:r>
        <w:rPr>
          <w:rFonts w:ascii="Times New Roman" w:hAnsi="Times New Roman"/>
          <w:sz w:val="28"/>
          <w:szCs w:val="28"/>
        </w:rPr>
        <w:t xml:space="preserve"> является единственным допустимым к применению документом, содержащим достоверную информацию об адресах объектов.</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Адресный реестр ведется одновременно как на бумажных носителях, так и в электронном виде.</w:t>
      </w:r>
    </w:p>
    <w:p w:rsidR="00960B56" w:rsidRDefault="00960B56" w:rsidP="00960B5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Статья 41. Подготовку проектов документов о присвоении адреса объекта и ведение адресного реестра МО Озерский сельсовет ведет должностное лицо МО. </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 Статья 42. Документом, подтверждающим регистрацию адреса, является соответствующая справка установления адреса, к которой прилагается план местоположения объекта, на основании которой осуществляется последующее правовое оформление объекта по указанному адресу (приложение № 2).</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 Статья 43. Адресный реестр МО </w:t>
      </w:r>
      <w:r w:rsidR="008740EE">
        <w:rPr>
          <w:rFonts w:ascii="Times New Roman" w:hAnsi="Times New Roman"/>
          <w:sz w:val="28"/>
          <w:szCs w:val="28"/>
        </w:rPr>
        <w:t>«</w:t>
      </w:r>
      <w:r>
        <w:rPr>
          <w:rFonts w:ascii="Times New Roman" w:hAnsi="Times New Roman"/>
          <w:sz w:val="28"/>
          <w:szCs w:val="28"/>
        </w:rPr>
        <w:t>Озерский сельсовет</w:t>
      </w:r>
      <w:r w:rsidR="008740EE">
        <w:rPr>
          <w:rFonts w:ascii="Times New Roman" w:hAnsi="Times New Roman"/>
          <w:sz w:val="28"/>
          <w:szCs w:val="28"/>
        </w:rPr>
        <w:t>»</w:t>
      </w:r>
      <w:r>
        <w:rPr>
          <w:rFonts w:ascii="Times New Roman" w:hAnsi="Times New Roman"/>
          <w:sz w:val="28"/>
          <w:szCs w:val="28"/>
        </w:rPr>
        <w:t xml:space="preserve"> является муниципальной собственностью.</w:t>
      </w:r>
    </w:p>
    <w:p w:rsidR="00960B56" w:rsidRDefault="00960B56" w:rsidP="00960B56">
      <w:pPr>
        <w:autoSpaceDE w:val="0"/>
        <w:autoSpaceDN w:val="0"/>
        <w:adjustRightInd w:val="0"/>
        <w:spacing w:after="0" w:line="240" w:lineRule="auto"/>
        <w:jc w:val="center"/>
        <w:outlineLvl w:val="1"/>
        <w:rPr>
          <w:rFonts w:ascii="Times New Roman" w:hAnsi="Times New Roman"/>
          <w:sz w:val="28"/>
          <w:szCs w:val="28"/>
        </w:rPr>
      </w:pPr>
      <w:r>
        <w:rPr>
          <w:rFonts w:ascii="Times New Roman" w:hAnsi="Times New Roman"/>
          <w:b/>
          <w:sz w:val="28"/>
          <w:szCs w:val="28"/>
        </w:rPr>
        <w:t>8. Заключительные положения</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lastRenderedPageBreak/>
        <w:t xml:space="preserve">Статья 44. Действие Положения распространяется на юридических и физических лиц, осуществляющих формирование и присвоение, учет и государственную регистрацию зданий, строений, сооружений, а также на организации, использующие адресную информацию, на территории МО </w:t>
      </w:r>
      <w:r w:rsidR="008740EE">
        <w:rPr>
          <w:rFonts w:ascii="Times New Roman" w:hAnsi="Times New Roman"/>
          <w:sz w:val="28"/>
          <w:szCs w:val="28"/>
        </w:rPr>
        <w:t>«</w:t>
      </w:r>
      <w:r>
        <w:rPr>
          <w:rFonts w:ascii="Times New Roman" w:hAnsi="Times New Roman"/>
          <w:sz w:val="28"/>
          <w:szCs w:val="28"/>
        </w:rPr>
        <w:t>Озерский сельсовет</w:t>
      </w:r>
      <w:r w:rsidR="008740EE">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Щигровского</w:t>
      </w:r>
      <w:proofErr w:type="spellEnd"/>
      <w:r>
        <w:rPr>
          <w:rFonts w:ascii="Times New Roman" w:hAnsi="Times New Roman"/>
          <w:sz w:val="28"/>
          <w:szCs w:val="28"/>
        </w:rPr>
        <w:t xml:space="preserve"> района Курской области.</w:t>
      </w:r>
    </w:p>
    <w:p w:rsidR="00960B56" w:rsidRDefault="00960B56" w:rsidP="00960B56">
      <w:pPr>
        <w:autoSpaceDE w:val="0"/>
        <w:autoSpaceDN w:val="0"/>
        <w:adjustRightInd w:val="0"/>
        <w:spacing w:after="0" w:line="240" w:lineRule="auto"/>
        <w:ind w:firstLine="540"/>
        <w:jc w:val="both"/>
        <w:outlineLvl w:val="2"/>
        <w:rPr>
          <w:rFonts w:ascii="Times New Roman" w:hAnsi="Times New Roman"/>
          <w:sz w:val="28"/>
          <w:szCs w:val="28"/>
        </w:rPr>
      </w:pPr>
      <w:r>
        <w:rPr>
          <w:rFonts w:ascii="Times New Roman" w:hAnsi="Times New Roman"/>
          <w:sz w:val="28"/>
          <w:szCs w:val="28"/>
        </w:rPr>
        <w:t xml:space="preserve">Статья 45. Порядок, установленный настоящим Положением, не распространяется на </w:t>
      </w:r>
      <w:proofErr w:type="gramStart"/>
      <w:r>
        <w:rPr>
          <w:rFonts w:ascii="Times New Roman" w:hAnsi="Times New Roman"/>
          <w:sz w:val="28"/>
          <w:szCs w:val="28"/>
        </w:rPr>
        <w:t>существующую</w:t>
      </w:r>
      <w:proofErr w:type="gramEnd"/>
      <w:r>
        <w:rPr>
          <w:rFonts w:ascii="Times New Roman" w:hAnsi="Times New Roman"/>
          <w:sz w:val="28"/>
          <w:szCs w:val="28"/>
        </w:rPr>
        <w:t xml:space="preserve"> на день принятия настоящего Положения адресацию объектов.</w:t>
      </w:r>
    </w:p>
    <w:p w:rsidR="00960B56" w:rsidRDefault="00960B56" w:rsidP="00960B56">
      <w:pPr>
        <w:spacing w:after="0" w:line="240" w:lineRule="auto"/>
        <w:rPr>
          <w:rFonts w:ascii="Times New Roman" w:hAnsi="Times New Roman"/>
          <w:sz w:val="28"/>
          <w:szCs w:val="28"/>
        </w:rPr>
        <w:sectPr w:rsidR="00960B56">
          <w:pgSz w:w="11905" w:h="16838"/>
          <w:pgMar w:top="1134" w:right="850" w:bottom="1134" w:left="1701" w:header="720" w:footer="720" w:gutter="0"/>
          <w:cols w:space="720"/>
        </w:sectPr>
      </w:pPr>
    </w:p>
    <w:p w:rsidR="00960B56" w:rsidRDefault="00960B56" w:rsidP="00960B56">
      <w:pPr>
        <w:autoSpaceDE w:val="0"/>
        <w:autoSpaceDN w:val="0"/>
        <w:adjustRightInd w:val="0"/>
        <w:spacing w:after="0" w:line="240" w:lineRule="auto"/>
        <w:jc w:val="right"/>
        <w:outlineLvl w:val="1"/>
        <w:rPr>
          <w:rFonts w:ascii="Times New Roman" w:hAnsi="Times New Roman"/>
          <w:sz w:val="24"/>
          <w:szCs w:val="24"/>
        </w:rPr>
      </w:pPr>
      <w:r>
        <w:rPr>
          <w:rFonts w:ascii="Times New Roman" w:hAnsi="Times New Roman"/>
          <w:sz w:val="24"/>
          <w:szCs w:val="24"/>
        </w:rPr>
        <w:lastRenderedPageBreak/>
        <w:t>Приложение № 1</w:t>
      </w:r>
    </w:p>
    <w:p w:rsidR="00960B56" w:rsidRDefault="00960B56" w:rsidP="00960B56">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к Положению об адресации объектов</w:t>
      </w:r>
    </w:p>
    <w:p w:rsidR="00960B56" w:rsidRDefault="00960B56" w:rsidP="00960B56">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недвижимости, временных объектов</w:t>
      </w:r>
    </w:p>
    <w:p w:rsidR="00960B56" w:rsidRDefault="00960B56" w:rsidP="00960B56">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на территории "Озерского сельсовета"</w:t>
      </w:r>
    </w:p>
    <w:p w:rsidR="00960B56" w:rsidRDefault="00960B56" w:rsidP="00960B56">
      <w:pPr>
        <w:autoSpaceDE w:val="0"/>
        <w:autoSpaceDN w:val="0"/>
        <w:adjustRightInd w:val="0"/>
        <w:spacing w:after="0" w:line="240" w:lineRule="auto"/>
        <w:jc w:val="right"/>
        <w:rPr>
          <w:rFonts w:ascii="Times New Roman" w:hAnsi="Times New Roman"/>
          <w:sz w:val="24"/>
          <w:szCs w:val="24"/>
        </w:rPr>
      </w:pP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 Курской области</w:t>
      </w:r>
    </w:p>
    <w:p w:rsidR="00960B56" w:rsidRDefault="00960B56" w:rsidP="00960B56">
      <w:pPr>
        <w:autoSpaceDE w:val="0"/>
        <w:autoSpaceDN w:val="0"/>
        <w:adjustRightInd w:val="0"/>
        <w:spacing w:after="0" w:line="240" w:lineRule="auto"/>
        <w:jc w:val="right"/>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КАТЕГОРИИ УЛИЦ</w:t>
      </w: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tbl>
      <w:tblPr>
        <w:tblW w:w="0" w:type="auto"/>
        <w:tblInd w:w="70" w:type="dxa"/>
        <w:tblLayout w:type="fixed"/>
        <w:tblCellMar>
          <w:left w:w="70" w:type="dxa"/>
          <w:right w:w="70" w:type="dxa"/>
        </w:tblCellMar>
        <w:tblLook w:val="04A0"/>
      </w:tblPr>
      <w:tblGrid>
        <w:gridCol w:w="540"/>
        <w:gridCol w:w="2160"/>
        <w:gridCol w:w="3915"/>
        <w:gridCol w:w="3645"/>
      </w:tblGrid>
      <w:tr w:rsidR="00960B56" w:rsidTr="00960B56">
        <w:trPr>
          <w:cantSplit/>
          <w:trHeight w:val="360"/>
        </w:trPr>
        <w:tc>
          <w:tcPr>
            <w:tcW w:w="54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b/>
                <w:sz w:val="26"/>
                <w:szCs w:val="26"/>
              </w:rPr>
            </w:pPr>
            <w:r>
              <w:rPr>
                <w:rFonts w:ascii="Times New Roman" w:hAnsi="Times New Roman" w:cs="Times New Roman"/>
                <w:b/>
                <w:sz w:val="26"/>
                <w:szCs w:val="26"/>
              </w:rPr>
              <w:t xml:space="preserve">Категория улиц </w:t>
            </w:r>
          </w:p>
        </w:tc>
        <w:tc>
          <w:tcPr>
            <w:tcW w:w="391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b/>
                <w:sz w:val="26"/>
                <w:szCs w:val="26"/>
              </w:rPr>
            </w:pPr>
            <w:r>
              <w:rPr>
                <w:rFonts w:ascii="Times New Roman" w:hAnsi="Times New Roman" w:cs="Times New Roman"/>
                <w:b/>
                <w:sz w:val="26"/>
                <w:szCs w:val="26"/>
              </w:rPr>
              <w:t xml:space="preserve">Архитектурно-планировочная </w:t>
            </w:r>
            <w:r>
              <w:rPr>
                <w:rFonts w:ascii="Times New Roman" w:hAnsi="Times New Roman" w:cs="Times New Roman"/>
                <w:b/>
                <w:sz w:val="26"/>
                <w:szCs w:val="26"/>
              </w:rPr>
              <w:br/>
              <w:t xml:space="preserve">характеристика       </w:t>
            </w:r>
          </w:p>
        </w:tc>
        <w:tc>
          <w:tcPr>
            <w:tcW w:w="364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b/>
                <w:sz w:val="26"/>
                <w:szCs w:val="26"/>
              </w:rPr>
            </w:pPr>
            <w:r>
              <w:rPr>
                <w:rFonts w:ascii="Times New Roman" w:hAnsi="Times New Roman" w:cs="Times New Roman"/>
                <w:b/>
                <w:sz w:val="26"/>
                <w:szCs w:val="26"/>
              </w:rPr>
              <w:t xml:space="preserve">Виды транспортных связей </w:t>
            </w:r>
          </w:p>
        </w:tc>
      </w:tr>
      <w:tr w:rsidR="00960B56" w:rsidTr="00960B56">
        <w:trPr>
          <w:cantSplit/>
          <w:trHeight w:val="720"/>
        </w:trPr>
        <w:tc>
          <w:tcPr>
            <w:tcW w:w="54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Магистральная  </w:t>
            </w:r>
            <w:r>
              <w:rPr>
                <w:rFonts w:ascii="Times New Roman" w:hAnsi="Times New Roman" w:cs="Times New Roman"/>
                <w:sz w:val="24"/>
                <w:szCs w:val="24"/>
              </w:rPr>
              <w:br/>
              <w:t xml:space="preserve">улица (трасса) </w:t>
            </w:r>
            <w:r>
              <w:rPr>
                <w:rFonts w:ascii="Times New Roman" w:hAnsi="Times New Roman" w:cs="Times New Roman"/>
                <w:sz w:val="24"/>
                <w:szCs w:val="24"/>
              </w:rPr>
              <w:br/>
              <w:t xml:space="preserve">I класса       </w:t>
            </w:r>
          </w:p>
        </w:tc>
        <w:tc>
          <w:tcPr>
            <w:tcW w:w="391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Основные планировочные      </w:t>
            </w:r>
            <w:r>
              <w:rPr>
                <w:rFonts w:ascii="Times New Roman" w:hAnsi="Times New Roman" w:cs="Times New Roman"/>
                <w:sz w:val="24"/>
                <w:szCs w:val="24"/>
              </w:rPr>
              <w:br/>
              <w:t xml:space="preserve">и архитектурно-             </w:t>
            </w:r>
            <w:r>
              <w:rPr>
                <w:rFonts w:ascii="Times New Roman" w:hAnsi="Times New Roman" w:cs="Times New Roman"/>
                <w:sz w:val="24"/>
                <w:szCs w:val="24"/>
              </w:rPr>
              <w:br/>
              <w:t xml:space="preserve">пространственные оси        </w:t>
            </w:r>
          </w:p>
        </w:tc>
        <w:tc>
          <w:tcPr>
            <w:tcW w:w="364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Магистральные             </w:t>
            </w:r>
            <w:r>
              <w:rPr>
                <w:rFonts w:ascii="Times New Roman" w:hAnsi="Times New Roman" w:cs="Times New Roman"/>
                <w:sz w:val="24"/>
                <w:szCs w:val="24"/>
              </w:rPr>
              <w:br/>
              <w:t xml:space="preserve">автомобильные дороги      </w:t>
            </w:r>
            <w:r>
              <w:rPr>
                <w:rFonts w:ascii="Times New Roman" w:hAnsi="Times New Roman" w:cs="Times New Roman"/>
                <w:sz w:val="24"/>
                <w:szCs w:val="24"/>
              </w:rPr>
              <w:br/>
              <w:t xml:space="preserve">общегосударственного      </w:t>
            </w:r>
            <w:r>
              <w:rPr>
                <w:rFonts w:ascii="Times New Roman" w:hAnsi="Times New Roman" w:cs="Times New Roman"/>
                <w:sz w:val="24"/>
                <w:szCs w:val="24"/>
              </w:rPr>
              <w:br/>
              <w:t xml:space="preserve">значения - категория дорог I                        </w:t>
            </w:r>
          </w:p>
        </w:tc>
      </w:tr>
      <w:tr w:rsidR="00960B56" w:rsidTr="00960B56">
        <w:trPr>
          <w:cantSplit/>
          <w:trHeight w:val="960"/>
        </w:trPr>
        <w:tc>
          <w:tcPr>
            <w:tcW w:w="54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Магистральные  </w:t>
            </w:r>
            <w:r>
              <w:rPr>
                <w:rFonts w:ascii="Times New Roman" w:hAnsi="Times New Roman" w:cs="Times New Roman"/>
                <w:sz w:val="24"/>
                <w:szCs w:val="24"/>
              </w:rPr>
              <w:br/>
              <w:t>улицы II класса</w:t>
            </w:r>
          </w:p>
        </w:tc>
        <w:tc>
          <w:tcPr>
            <w:tcW w:w="391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Планировочные и архитектурно-               </w:t>
            </w:r>
            <w:r>
              <w:rPr>
                <w:rFonts w:ascii="Times New Roman" w:hAnsi="Times New Roman" w:cs="Times New Roman"/>
                <w:sz w:val="24"/>
                <w:szCs w:val="24"/>
              </w:rPr>
              <w:br/>
              <w:t>пространственные оси города.</w:t>
            </w:r>
            <w:r>
              <w:rPr>
                <w:rFonts w:ascii="Times New Roman" w:hAnsi="Times New Roman" w:cs="Times New Roman"/>
                <w:sz w:val="24"/>
                <w:szCs w:val="24"/>
              </w:rPr>
              <w:br/>
              <w:t xml:space="preserve">Вдоль них формируются       </w:t>
            </w:r>
            <w:r>
              <w:rPr>
                <w:rFonts w:ascii="Times New Roman" w:hAnsi="Times New Roman" w:cs="Times New Roman"/>
                <w:sz w:val="24"/>
                <w:szCs w:val="24"/>
              </w:rPr>
              <w:br/>
              <w:t xml:space="preserve">общегородские центры и   объекты общегородского  значения                    </w:t>
            </w:r>
          </w:p>
        </w:tc>
        <w:tc>
          <w:tcPr>
            <w:tcW w:w="364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Автомобильные дороги      </w:t>
            </w:r>
            <w:r>
              <w:rPr>
                <w:rFonts w:ascii="Times New Roman" w:hAnsi="Times New Roman" w:cs="Times New Roman"/>
                <w:sz w:val="24"/>
                <w:szCs w:val="24"/>
              </w:rPr>
              <w:br/>
              <w:t xml:space="preserve">общегородского значения - </w:t>
            </w:r>
            <w:r>
              <w:rPr>
                <w:rFonts w:ascii="Times New Roman" w:hAnsi="Times New Roman" w:cs="Times New Roman"/>
                <w:sz w:val="24"/>
                <w:szCs w:val="24"/>
              </w:rPr>
              <w:br/>
              <w:t xml:space="preserve">категория дорог III       </w:t>
            </w:r>
          </w:p>
        </w:tc>
      </w:tr>
      <w:tr w:rsidR="00960B56" w:rsidTr="00960B56">
        <w:trPr>
          <w:cantSplit/>
          <w:trHeight w:val="480"/>
        </w:trPr>
        <w:tc>
          <w:tcPr>
            <w:tcW w:w="54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Улицы местного </w:t>
            </w:r>
            <w:r>
              <w:rPr>
                <w:rFonts w:ascii="Times New Roman" w:hAnsi="Times New Roman" w:cs="Times New Roman"/>
                <w:sz w:val="24"/>
                <w:szCs w:val="24"/>
              </w:rPr>
              <w:br/>
              <w:t xml:space="preserve">значения       </w:t>
            </w:r>
            <w:r>
              <w:rPr>
                <w:rFonts w:ascii="Times New Roman" w:hAnsi="Times New Roman" w:cs="Times New Roman"/>
                <w:sz w:val="24"/>
                <w:szCs w:val="24"/>
              </w:rPr>
              <w:br/>
              <w:t xml:space="preserve">III класса     </w:t>
            </w:r>
          </w:p>
        </w:tc>
        <w:tc>
          <w:tcPr>
            <w:tcW w:w="391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Основные оси планировочных  </w:t>
            </w:r>
            <w:r>
              <w:rPr>
                <w:rFonts w:ascii="Times New Roman" w:hAnsi="Times New Roman" w:cs="Times New Roman"/>
                <w:sz w:val="24"/>
                <w:szCs w:val="24"/>
              </w:rPr>
              <w:br/>
              <w:t xml:space="preserve">районов                     </w:t>
            </w:r>
          </w:p>
        </w:tc>
        <w:tc>
          <w:tcPr>
            <w:tcW w:w="364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Автомобильные дороги      </w:t>
            </w:r>
            <w:r>
              <w:rPr>
                <w:rFonts w:ascii="Times New Roman" w:hAnsi="Times New Roman" w:cs="Times New Roman"/>
                <w:sz w:val="24"/>
                <w:szCs w:val="24"/>
              </w:rPr>
              <w:br/>
              <w:t xml:space="preserve">местного значения -       </w:t>
            </w:r>
            <w:r>
              <w:rPr>
                <w:rFonts w:ascii="Times New Roman" w:hAnsi="Times New Roman" w:cs="Times New Roman"/>
                <w:sz w:val="24"/>
                <w:szCs w:val="24"/>
              </w:rPr>
              <w:br/>
              <w:t xml:space="preserve">категория дорог IV        </w:t>
            </w:r>
          </w:p>
        </w:tc>
      </w:tr>
      <w:tr w:rsidR="00960B56" w:rsidTr="00960B56">
        <w:trPr>
          <w:cantSplit/>
          <w:trHeight w:val="480"/>
        </w:trPr>
        <w:tc>
          <w:tcPr>
            <w:tcW w:w="540" w:type="dxa"/>
            <w:tcBorders>
              <w:top w:val="single" w:sz="6" w:space="0" w:color="auto"/>
              <w:left w:val="single" w:sz="6" w:space="0" w:color="auto"/>
              <w:bottom w:val="single" w:sz="6" w:space="0" w:color="auto"/>
              <w:right w:val="single" w:sz="6" w:space="0" w:color="auto"/>
            </w:tcBorders>
          </w:tcPr>
          <w:p w:rsidR="00960B56" w:rsidRDefault="00960B56">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4"/>
                <w:szCs w:val="24"/>
              </w:rPr>
            </w:pPr>
            <w:r>
              <w:rPr>
                <w:rFonts w:ascii="Times New Roman" w:hAnsi="Times New Roman" w:cs="Times New Roman"/>
                <w:sz w:val="24"/>
                <w:szCs w:val="24"/>
              </w:rPr>
              <w:t>Улицы (проезды,</w:t>
            </w:r>
            <w:r>
              <w:rPr>
                <w:rFonts w:ascii="Times New Roman" w:hAnsi="Times New Roman" w:cs="Times New Roman"/>
                <w:sz w:val="24"/>
                <w:szCs w:val="24"/>
              </w:rPr>
              <w:br/>
              <w:t xml:space="preserve">переулки)      </w:t>
            </w:r>
            <w:r>
              <w:rPr>
                <w:rFonts w:ascii="Times New Roman" w:hAnsi="Times New Roman" w:cs="Times New Roman"/>
                <w:sz w:val="24"/>
                <w:szCs w:val="24"/>
              </w:rPr>
              <w:br/>
              <w:t xml:space="preserve">IV класса      </w:t>
            </w:r>
          </w:p>
        </w:tc>
        <w:tc>
          <w:tcPr>
            <w:tcW w:w="391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4"/>
                <w:szCs w:val="24"/>
              </w:rPr>
            </w:pPr>
            <w:r>
              <w:rPr>
                <w:rFonts w:ascii="Times New Roman" w:hAnsi="Times New Roman" w:cs="Times New Roman"/>
                <w:sz w:val="24"/>
                <w:szCs w:val="24"/>
              </w:rPr>
              <w:t>Оси жилых и производственных</w:t>
            </w:r>
            <w:r>
              <w:rPr>
                <w:rFonts w:ascii="Times New Roman" w:hAnsi="Times New Roman" w:cs="Times New Roman"/>
                <w:sz w:val="24"/>
                <w:szCs w:val="24"/>
              </w:rPr>
              <w:br/>
              <w:t xml:space="preserve">районов                     </w:t>
            </w:r>
          </w:p>
        </w:tc>
        <w:tc>
          <w:tcPr>
            <w:tcW w:w="3645" w:type="dxa"/>
            <w:tcBorders>
              <w:top w:val="single" w:sz="6" w:space="0" w:color="auto"/>
              <w:left w:val="single" w:sz="6" w:space="0" w:color="auto"/>
              <w:bottom w:val="single" w:sz="6" w:space="0" w:color="auto"/>
              <w:right w:val="single" w:sz="6" w:space="0" w:color="auto"/>
            </w:tcBorders>
            <w:hideMark/>
          </w:tcPr>
          <w:p w:rsidR="00960B56" w:rsidRDefault="00960B56">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Автомобильные дороги      </w:t>
            </w:r>
            <w:r>
              <w:rPr>
                <w:rFonts w:ascii="Times New Roman" w:hAnsi="Times New Roman" w:cs="Times New Roman"/>
                <w:sz w:val="24"/>
                <w:szCs w:val="24"/>
              </w:rPr>
              <w:br/>
              <w:t xml:space="preserve">местного значения -       </w:t>
            </w:r>
            <w:r>
              <w:rPr>
                <w:rFonts w:ascii="Times New Roman" w:hAnsi="Times New Roman" w:cs="Times New Roman"/>
                <w:sz w:val="24"/>
                <w:szCs w:val="24"/>
              </w:rPr>
              <w:br/>
              <w:t xml:space="preserve">категория дорог V         </w:t>
            </w:r>
          </w:p>
        </w:tc>
      </w:tr>
    </w:tbl>
    <w:p w:rsidR="00960B56" w:rsidRDefault="00960B56" w:rsidP="00960B56">
      <w:pPr>
        <w:autoSpaceDE w:val="0"/>
        <w:autoSpaceDN w:val="0"/>
        <w:adjustRightInd w:val="0"/>
        <w:spacing w:after="0" w:line="240" w:lineRule="auto"/>
        <w:ind w:firstLine="540"/>
        <w:jc w:val="both"/>
        <w:rPr>
          <w:rFonts w:ascii="Times New Roman" w:hAnsi="Times New Roman"/>
          <w:sz w:val="28"/>
          <w:szCs w:val="28"/>
          <w:lang w:eastAsia="en-US"/>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jc w:val="right"/>
        <w:outlineLvl w:val="1"/>
        <w:rPr>
          <w:rFonts w:ascii="Times New Roman" w:hAnsi="Times New Roman"/>
          <w:sz w:val="28"/>
          <w:szCs w:val="28"/>
        </w:rPr>
      </w:pPr>
    </w:p>
    <w:p w:rsidR="00960B56" w:rsidRDefault="00960B56" w:rsidP="00960B56">
      <w:pPr>
        <w:autoSpaceDE w:val="0"/>
        <w:autoSpaceDN w:val="0"/>
        <w:adjustRightInd w:val="0"/>
        <w:spacing w:after="0" w:line="240" w:lineRule="auto"/>
        <w:jc w:val="right"/>
        <w:outlineLvl w:val="1"/>
        <w:rPr>
          <w:rFonts w:ascii="Times New Roman" w:hAnsi="Times New Roman"/>
          <w:sz w:val="28"/>
          <w:szCs w:val="28"/>
        </w:rPr>
      </w:pPr>
    </w:p>
    <w:p w:rsidR="00960B56" w:rsidRDefault="00960B56" w:rsidP="00960B56">
      <w:pPr>
        <w:autoSpaceDE w:val="0"/>
        <w:autoSpaceDN w:val="0"/>
        <w:adjustRightInd w:val="0"/>
        <w:spacing w:after="0" w:line="240" w:lineRule="auto"/>
        <w:jc w:val="right"/>
        <w:outlineLvl w:val="1"/>
        <w:rPr>
          <w:rFonts w:ascii="Times New Roman" w:hAnsi="Times New Roman"/>
          <w:sz w:val="28"/>
          <w:szCs w:val="28"/>
        </w:rPr>
      </w:pPr>
    </w:p>
    <w:p w:rsidR="00960B56" w:rsidRDefault="00960B56" w:rsidP="00960B56">
      <w:pPr>
        <w:autoSpaceDE w:val="0"/>
        <w:autoSpaceDN w:val="0"/>
        <w:adjustRightInd w:val="0"/>
        <w:spacing w:after="0" w:line="240" w:lineRule="auto"/>
        <w:jc w:val="right"/>
        <w:outlineLvl w:val="1"/>
        <w:rPr>
          <w:rFonts w:ascii="Times New Roman" w:hAnsi="Times New Roman"/>
          <w:sz w:val="28"/>
          <w:szCs w:val="28"/>
        </w:rPr>
      </w:pPr>
    </w:p>
    <w:p w:rsidR="00960B56" w:rsidRDefault="00960B56" w:rsidP="00960B56">
      <w:pPr>
        <w:autoSpaceDE w:val="0"/>
        <w:autoSpaceDN w:val="0"/>
        <w:adjustRightInd w:val="0"/>
        <w:spacing w:after="0" w:line="240" w:lineRule="auto"/>
        <w:jc w:val="right"/>
        <w:outlineLvl w:val="1"/>
        <w:rPr>
          <w:rFonts w:ascii="Times New Roman" w:hAnsi="Times New Roman"/>
          <w:sz w:val="28"/>
          <w:szCs w:val="28"/>
        </w:rPr>
      </w:pPr>
    </w:p>
    <w:p w:rsidR="00960B56" w:rsidRDefault="00960B56" w:rsidP="00960B56">
      <w:pPr>
        <w:autoSpaceDE w:val="0"/>
        <w:autoSpaceDN w:val="0"/>
        <w:adjustRightInd w:val="0"/>
        <w:spacing w:after="0" w:line="240" w:lineRule="auto"/>
        <w:jc w:val="right"/>
        <w:outlineLvl w:val="1"/>
        <w:rPr>
          <w:rFonts w:ascii="Times New Roman" w:hAnsi="Times New Roman"/>
          <w:sz w:val="28"/>
          <w:szCs w:val="28"/>
        </w:rPr>
      </w:pPr>
    </w:p>
    <w:p w:rsidR="00960B56" w:rsidRDefault="00960B56" w:rsidP="00960B56">
      <w:pPr>
        <w:autoSpaceDE w:val="0"/>
        <w:autoSpaceDN w:val="0"/>
        <w:adjustRightInd w:val="0"/>
        <w:spacing w:after="0" w:line="240" w:lineRule="auto"/>
        <w:jc w:val="right"/>
        <w:outlineLvl w:val="1"/>
        <w:rPr>
          <w:rFonts w:ascii="Times New Roman" w:hAnsi="Times New Roman"/>
          <w:sz w:val="28"/>
          <w:szCs w:val="28"/>
        </w:rPr>
      </w:pPr>
    </w:p>
    <w:p w:rsidR="00960B56" w:rsidRDefault="00960B56" w:rsidP="00960B56">
      <w:pPr>
        <w:autoSpaceDE w:val="0"/>
        <w:autoSpaceDN w:val="0"/>
        <w:adjustRightInd w:val="0"/>
        <w:spacing w:after="0" w:line="240" w:lineRule="auto"/>
        <w:jc w:val="right"/>
        <w:rPr>
          <w:rFonts w:ascii="Times New Roman" w:hAnsi="Times New Roman"/>
          <w:sz w:val="24"/>
          <w:szCs w:val="24"/>
        </w:rPr>
      </w:pPr>
    </w:p>
    <w:p w:rsidR="00960B56" w:rsidRDefault="00960B56" w:rsidP="00960B56">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lastRenderedPageBreak/>
        <w:t>Приложение № 2</w:t>
      </w:r>
    </w:p>
    <w:p w:rsidR="00960B56" w:rsidRDefault="00960B56" w:rsidP="00960B56">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 к Положению об адресации объектов</w:t>
      </w:r>
    </w:p>
    <w:p w:rsidR="00960B56" w:rsidRDefault="00960B56" w:rsidP="00960B56">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недвижимости, временных объектов</w:t>
      </w:r>
    </w:p>
    <w:p w:rsidR="00960B56" w:rsidRDefault="00960B56" w:rsidP="00960B56">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на территории "Озерского сельсовета"</w:t>
      </w:r>
    </w:p>
    <w:p w:rsidR="00960B56" w:rsidRDefault="00960B56" w:rsidP="00960B56">
      <w:pPr>
        <w:autoSpaceDE w:val="0"/>
        <w:autoSpaceDN w:val="0"/>
        <w:adjustRightInd w:val="0"/>
        <w:spacing w:after="0" w:line="240" w:lineRule="auto"/>
        <w:jc w:val="right"/>
        <w:rPr>
          <w:rFonts w:ascii="Times New Roman" w:hAnsi="Times New Roman"/>
          <w:sz w:val="24"/>
          <w:szCs w:val="24"/>
        </w:rPr>
      </w:pP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 Курской области</w:t>
      </w:r>
    </w:p>
    <w:p w:rsidR="00960B56" w:rsidRDefault="00960B56" w:rsidP="00960B56">
      <w:pPr>
        <w:autoSpaceDE w:val="0"/>
        <w:autoSpaceDN w:val="0"/>
        <w:adjustRightInd w:val="0"/>
        <w:spacing w:after="0" w:line="240" w:lineRule="auto"/>
        <w:jc w:val="right"/>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jc w:val="right"/>
        <w:outlineLvl w:val="1"/>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autoSpaceDE w:val="0"/>
        <w:autoSpaceDN w:val="0"/>
        <w:adjustRightInd w:val="0"/>
        <w:spacing w:after="0" w:line="240" w:lineRule="auto"/>
        <w:ind w:firstLine="540"/>
        <w:jc w:val="both"/>
        <w:rPr>
          <w:rFonts w:ascii="Times New Roman" w:hAnsi="Times New Roman"/>
          <w:sz w:val="28"/>
          <w:szCs w:val="28"/>
        </w:rPr>
      </w:pPr>
    </w:p>
    <w:p w:rsidR="00960B56" w:rsidRDefault="00960B56" w:rsidP="00960B56">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СПРАВКА</w:t>
      </w:r>
    </w:p>
    <w:p w:rsidR="00960B56" w:rsidRDefault="00960B56" w:rsidP="00960B56">
      <w:pPr>
        <w:pStyle w:val="ConsPlusNonformat"/>
        <w:widowControl/>
        <w:jc w:val="center"/>
        <w:rPr>
          <w:rFonts w:ascii="Times New Roman" w:hAnsi="Times New Roman" w:cs="Times New Roman"/>
          <w:sz w:val="28"/>
          <w:szCs w:val="28"/>
        </w:rPr>
      </w:pPr>
    </w:p>
    <w:p w:rsidR="00960B56" w:rsidRDefault="00960B56" w:rsidP="00960B56">
      <w:pPr>
        <w:pStyle w:val="ConsPlusNonformat"/>
        <w:widowControl/>
        <w:rPr>
          <w:rFonts w:ascii="Times New Roman" w:hAnsi="Times New Roman" w:cs="Times New Roman"/>
          <w:sz w:val="28"/>
          <w:szCs w:val="28"/>
        </w:rPr>
      </w:pPr>
      <w:r>
        <w:rPr>
          <w:rFonts w:ascii="Times New Roman" w:hAnsi="Times New Roman" w:cs="Times New Roman"/>
          <w:sz w:val="28"/>
          <w:szCs w:val="28"/>
        </w:rPr>
        <w:t xml:space="preserve">    Дана _________________________________________________________</w:t>
      </w:r>
    </w:p>
    <w:p w:rsidR="00960B56" w:rsidRDefault="00960B56" w:rsidP="00960B56">
      <w:pPr>
        <w:pStyle w:val="ConsPlusNonformat"/>
        <w:widowControl/>
        <w:jc w:val="center"/>
        <w:rPr>
          <w:rFonts w:ascii="Times New Roman" w:hAnsi="Times New Roman" w:cs="Times New Roman"/>
          <w:sz w:val="28"/>
          <w:szCs w:val="28"/>
        </w:rPr>
      </w:pPr>
      <w:proofErr w:type="gramStart"/>
      <w:r>
        <w:rPr>
          <w:rFonts w:ascii="Times New Roman" w:hAnsi="Times New Roman" w:cs="Times New Roman"/>
          <w:sz w:val="28"/>
          <w:szCs w:val="28"/>
        </w:rPr>
        <w:t>(фамилия, имя, отчество, адрес - для граждан,</w:t>
      </w:r>
      <w:proofErr w:type="gramEnd"/>
    </w:p>
    <w:p w:rsidR="00960B56" w:rsidRDefault="00960B56" w:rsidP="00960B56">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60B56" w:rsidRDefault="00960B56" w:rsidP="00960B56">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полное наименование организации, адрес - для юридических лиц)</w:t>
      </w:r>
    </w:p>
    <w:p w:rsidR="00960B56" w:rsidRDefault="00960B56" w:rsidP="00960B56">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60B56" w:rsidRDefault="00960B56" w:rsidP="00960B56">
      <w:pPr>
        <w:pStyle w:val="ConsPlusNonformat"/>
        <w:widowControl/>
        <w:jc w:val="center"/>
        <w:rPr>
          <w:rFonts w:ascii="Times New Roman" w:hAnsi="Times New Roman" w:cs="Times New Roman"/>
          <w:sz w:val="28"/>
          <w:szCs w:val="28"/>
        </w:rPr>
      </w:pPr>
    </w:p>
    <w:p w:rsidR="00960B56" w:rsidRDefault="00960B56" w:rsidP="00960B56">
      <w:pPr>
        <w:pStyle w:val="ConsPlusNonformat"/>
        <w:widowControl/>
        <w:rPr>
          <w:rFonts w:ascii="Times New Roman" w:hAnsi="Times New Roman" w:cs="Times New Roman"/>
          <w:sz w:val="28"/>
          <w:szCs w:val="28"/>
        </w:rPr>
      </w:pPr>
      <w:r>
        <w:rPr>
          <w:rFonts w:ascii="Times New Roman" w:hAnsi="Times New Roman" w:cs="Times New Roman"/>
          <w:sz w:val="28"/>
          <w:szCs w:val="28"/>
        </w:rPr>
        <w:t>о том, что объект</w:t>
      </w:r>
    </w:p>
    <w:p w:rsidR="00960B56" w:rsidRDefault="00960B56" w:rsidP="00960B56">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60B56" w:rsidRDefault="00960B56" w:rsidP="00960B56">
      <w:pPr>
        <w:pStyle w:val="ConsPlusNonformat"/>
        <w:widowControl/>
        <w:rPr>
          <w:rFonts w:ascii="Times New Roman" w:hAnsi="Times New Roman" w:cs="Times New Roman"/>
          <w:sz w:val="28"/>
          <w:szCs w:val="28"/>
        </w:rPr>
      </w:pPr>
    </w:p>
    <w:p w:rsidR="00960B56" w:rsidRDefault="00960B56" w:rsidP="00960B56">
      <w:pPr>
        <w:pStyle w:val="ConsPlusNonformat"/>
        <w:widowControl/>
        <w:rPr>
          <w:rFonts w:ascii="Times New Roman" w:hAnsi="Times New Roman" w:cs="Times New Roman"/>
          <w:sz w:val="28"/>
          <w:szCs w:val="28"/>
        </w:rPr>
      </w:pPr>
      <w:r>
        <w:rPr>
          <w:rFonts w:ascii="Times New Roman" w:hAnsi="Times New Roman" w:cs="Times New Roman"/>
          <w:sz w:val="28"/>
          <w:szCs w:val="28"/>
        </w:rPr>
        <w:t>согласно</w:t>
      </w:r>
    </w:p>
    <w:p w:rsidR="00960B56" w:rsidRDefault="00960B56" w:rsidP="00960B56">
      <w:pPr>
        <w:pStyle w:val="ConsPlusNonformat"/>
        <w:widowContro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60B56" w:rsidRDefault="00960B56" w:rsidP="00960B56">
      <w:pPr>
        <w:pStyle w:val="ConsPlusNonformat"/>
        <w:widowControl/>
        <w:rPr>
          <w:rFonts w:ascii="Times New Roman" w:hAnsi="Times New Roman" w:cs="Times New Roman"/>
          <w:sz w:val="28"/>
          <w:szCs w:val="28"/>
        </w:rPr>
      </w:pPr>
    </w:p>
    <w:p w:rsidR="00960B56" w:rsidRDefault="00960B56" w:rsidP="00960B56">
      <w:pPr>
        <w:pStyle w:val="ConsPlusNonformat"/>
        <w:widowControl/>
        <w:rPr>
          <w:rFonts w:ascii="Times New Roman" w:hAnsi="Times New Roman" w:cs="Times New Roman"/>
          <w:sz w:val="28"/>
          <w:szCs w:val="28"/>
        </w:rPr>
      </w:pPr>
      <w:r>
        <w:rPr>
          <w:rFonts w:ascii="Times New Roman" w:hAnsi="Times New Roman" w:cs="Times New Roman"/>
          <w:sz w:val="28"/>
          <w:szCs w:val="28"/>
        </w:rPr>
        <w:t>имеет на настоящее время адрес:</w:t>
      </w:r>
    </w:p>
    <w:p w:rsidR="00960B56" w:rsidRDefault="00960B56" w:rsidP="00960B56">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60B56" w:rsidRDefault="00960B56" w:rsidP="00960B56">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60B56" w:rsidRDefault="00960B56" w:rsidP="00960B56">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60B56" w:rsidRDefault="00960B56" w:rsidP="00960B56">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960B56" w:rsidRDefault="00960B56" w:rsidP="00960B56">
      <w:pPr>
        <w:pStyle w:val="ConsPlusNonformat"/>
        <w:widowControl/>
        <w:jc w:val="center"/>
        <w:rPr>
          <w:rFonts w:ascii="Times New Roman" w:hAnsi="Times New Roman" w:cs="Times New Roman"/>
          <w:sz w:val="28"/>
          <w:szCs w:val="28"/>
        </w:rPr>
      </w:pPr>
    </w:p>
    <w:p w:rsidR="00960B56" w:rsidRDefault="00960B56" w:rsidP="00960B56">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Глава Озерского сельсовета ____________________________________</w:t>
      </w:r>
    </w:p>
    <w:p w:rsidR="00960B56" w:rsidRDefault="00960B56" w:rsidP="00960B56">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 xml:space="preserve">                                      подпись                       Ф.И.О.</w:t>
      </w:r>
    </w:p>
    <w:p w:rsidR="00960B56" w:rsidRDefault="00960B56" w:rsidP="00960B56">
      <w:pPr>
        <w:pStyle w:val="ConsPlusNonformat"/>
        <w:widowControl/>
        <w:jc w:val="center"/>
        <w:rPr>
          <w:rFonts w:ascii="Times New Roman" w:hAnsi="Times New Roman" w:cs="Times New Roman"/>
          <w:sz w:val="28"/>
          <w:szCs w:val="28"/>
        </w:rPr>
      </w:pPr>
    </w:p>
    <w:p w:rsidR="00960B56" w:rsidRDefault="00960B56" w:rsidP="00960B56">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М.П.</w:t>
      </w:r>
    </w:p>
    <w:p w:rsidR="00960B56" w:rsidRDefault="00960B56" w:rsidP="00960B56">
      <w:pPr>
        <w:autoSpaceDE w:val="0"/>
        <w:autoSpaceDN w:val="0"/>
        <w:adjustRightInd w:val="0"/>
        <w:spacing w:after="0" w:line="240" w:lineRule="auto"/>
        <w:ind w:firstLine="540"/>
        <w:jc w:val="center"/>
        <w:rPr>
          <w:rFonts w:ascii="Times New Roman" w:hAnsi="Times New Roman" w:cs="Times New Roman"/>
          <w:sz w:val="28"/>
          <w:szCs w:val="28"/>
        </w:rPr>
      </w:pPr>
    </w:p>
    <w:p w:rsidR="00960B56" w:rsidRDefault="00960B56" w:rsidP="00960B56">
      <w:pPr>
        <w:autoSpaceDE w:val="0"/>
        <w:autoSpaceDN w:val="0"/>
        <w:adjustRightInd w:val="0"/>
        <w:spacing w:after="0" w:line="240" w:lineRule="auto"/>
        <w:ind w:firstLine="540"/>
        <w:jc w:val="center"/>
        <w:rPr>
          <w:rFonts w:ascii="Times New Roman" w:hAnsi="Times New Roman"/>
          <w:sz w:val="28"/>
          <w:szCs w:val="28"/>
        </w:rPr>
      </w:pPr>
    </w:p>
    <w:p w:rsidR="00960B56" w:rsidRDefault="00960B56" w:rsidP="00960B56">
      <w:pPr>
        <w:spacing w:line="240" w:lineRule="auto"/>
        <w:jc w:val="center"/>
        <w:rPr>
          <w:rFonts w:ascii="Times New Roman" w:hAnsi="Times New Roman"/>
          <w:sz w:val="28"/>
          <w:szCs w:val="28"/>
        </w:rPr>
      </w:pPr>
    </w:p>
    <w:p w:rsidR="004052E4" w:rsidRDefault="004052E4" w:rsidP="00960B56">
      <w:pPr>
        <w:spacing w:after="0"/>
      </w:pPr>
    </w:p>
    <w:sectPr w:rsidR="004052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960B56"/>
    <w:rsid w:val="004052E4"/>
    <w:rsid w:val="008740EE"/>
    <w:rsid w:val="0095194E"/>
    <w:rsid w:val="00960B56"/>
    <w:rsid w:val="00A25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960B5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960B56"/>
    <w:pPr>
      <w:widowControl w:val="0"/>
      <w:autoSpaceDE w:val="0"/>
      <w:autoSpaceDN w:val="0"/>
      <w:adjustRightInd w:val="0"/>
      <w:spacing w:after="0" w:line="240" w:lineRule="auto"/>
    </w:pPr>
    <w:rPr>
      <w:rFonts w:ascii="Arial" w:eastAsia="Times New Roman" w:hAnsi="Arial" w:cs="Arial"/>
      <w:sz w:val="20"/>
      <w:szCs w:val="20"/>
    </w:rPr>
  </w:style>
  <w:style w:type="paragraph" w:styleId="a3">
    <w:name w:val="Balloon Text"/>
    <w:basedOn w:val="a"/>
    <w:link w:val="a4"/>
    <w:uiPriority w:val="99"/>
    <w:semiHidden/>
    <w:unhideWhenUsed/>
    <w:rsid w:val="00960B5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0B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173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4105</Words>
  <Characters>23402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2015-02-19T11:43:00Z</dcterms:created>
  <dcterms:modified xsi:type="dcterms:W3CDTF">2015-02-19T13:31:00Z</dcterms:modified>
</cp:coreProperties>
</file>